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65D4" w14:textId="77777777" w:rsidR="00DA7925" w:rsidRDefault="00DA7925" w:rsidP="00DA7925">
      <w:pPr>
        <w:pStyle w:val="Heading1"/>
      </w:pPr>
      <w:r w:rsidRPr="005945C7">
        <w:t>Hormone changes after cancer treatment</w:t>
      </w:r>
    </w:p>
    <w:p w14:paraId="234EE029" w14:textId="5D49B64F" w:rsidR="00DA7925" w:rsidRPr="00DA7925" w:rsidRDefault="00DA7925" w:rsidP="00DA7925">
      <w:r>
        <w:t>This guidance sheet is here to remind you of the information from the video. At the end, there is also an example of how you could ask for more help from a healthcare professional.</w:t>
      </w:r>
    </w:p>
    <w:p w14:paraId="789B21EC" w14:textId="77777777" w:rsidR="00DA7925" w:rsidRPr="004E7FF3" w:rsidRDefault="00DA7925" w:rsidP="00DA7925">
      <w:pPr>
        <w:pStyle w:val="Heading2"/>
      </w:pPr>
      <w:r w:rsidRPr="004E7FF3">
        <w:t>Why hormone changes happen</w:t>
      </w:r>
    </w:p>
    <w:p w14:paraId="72714581" w14:textId="77777777" w:rsidR="00DA7925" w:rsidRPr="004E7FF3" w:rsidRDefault="00DA7925" w:rsidP="00DA7925">
      <w:r>
        <w:t>Some c</w:t>
      </w:r>
      <w:r w:rsidRPr="004E7FF3">
        <w:t xml:space="preserve">ancer treatments can affect </w:t>
      </w:r>
      <w:r>
        <w:t xml:space="preserve">your </w:t>
      </w:r>
      <w:r w:rsidRPr="004E7FF3">
        <w:t>hormone levels. These changes may happen quickly or</w:t>
      </w:r>
      <w:r w:rsidRPr="004E7FF3">
        <w:rPr>
          <w:b/>
          <w:bCs/>
        </w:rPr>
        <w:t xml:space="preserve"> </w:t>
      </w:r>
      <w:r w:rsidRPr="004E7FF3">
        <w:t>gradually and can affect how your body feels, your mood, your sexual wellbeing, and how you see yourself.</w:t>
      </w:r>
    </w:p>
    <w:p w14:paraId="7E845FEB" w14:textId="77777777" w:rsidR="00DA7925" w:rsidRPr="004E7FF3" w:rsidRDefault="00DA7925" w:rsidP="00DA7925">
      <w:r w:rsidRPr="004E7FF3">
        <w:t>Hormone changes can affect:</w:t>
      </w:r>
    </w:p>
    <w:p w14:paraId="3760B687" w14:textId="77777777" w:rsidR="00DA7925" w:rsidRPr="004E7FF3" w:rsidRDefault="00DA7925" w:rsidP="00DA7925">
      <w:pPr>
        <w:numPr>
          <w:ilvl w:val="0"/>
          <w:numId w:val="1"/>
        </w:numPr>
      </w:pPr>
      <w:r>
        <w:t xml:space="preserve">Any one receiving </w:t>
      </w:r>
      <w:r w:rsidRPr="004E7FF3">
        <w:t xml:space="preserve"> hormone treatment (such as androgen deprivation therapy)</w:t>
      </w:r>
    </w:p>
    <w:p w14:paraId="14473223" w14:textId="77777777" w:rsidR="00DA7925" w:rsidRPr="004E7FF3" w:rsidRDefault="00DA7925" w:rsidP="00DA7925">
      <w:pPr>
        <w:numPr>
          <w:ilvl w:val="0"/>
          <w:numId w:val="1"/>
        </w:numPr>
      </w:pPr>
      <w:r w:rsidRPr="004E7FF3">
        <w:t xml:space="preserve">Women experiencing menopause </w:t>
      </w:r>
    </w:p>
    <w:p w14:paraId="0A5B1B12" w14:textId="77777777" w:rsidR="00DA7925" w:rsidRPr="004E7FF3" w:rsidRDefault="00DA7925" w:rsidP="00DA7925">
      <w:r w:rsidRPr="004E7FF3">
        <w:t>These changes are real and can feel difficult to talk about but understanding them can help you manage this part of recovery.</w:t>
      </w:r>
    </w:p>
    <w:p w14:paraId="642A3769" w14:textId="77777777" w:rsidR="00DA7925" w:rsidRDefault="00DA7925" w:rsidP="00DA7925">
      <w:pPr>
        <w:pStyle w:val="Heading2"/>
      </w:pPr>
      <w:r>
        <w:t>How hormones affect your body, sexuality and identity</w:t>
      </w:r>
    </w:p>
    <w:p w14:paraId="429CA7FD" w14:textId="77777777" w:rsidR="00DA7925" w:rsidRDefault="00DA7925" w:rsidP="00DA7925">
      <w:r>
        <w:t xml:space="preserve">Hormones can change your sexual desire, arousal, energy levels, mood and body confidence. </w:t>
      </w:r>
    </w:p>
    <w:p w14:paraId="0EE55D85" w14:textId="77777777" w:rsidR="00DA7925" w:rsidRDefault="00DA7925" w:rsidP="00DA7925">
      <w:r>
        <w:t>This can mean changes like:</w:t>
      </w:r>
    </w:p>
    <w:p w14:paraId="10416B2C" w14:textId="77777777" w:rsidR="00DA7925" w:rsidRDefault="00DA7925" w:rsidP="00DA7925">
      <w:pPr>
        <w:pStyle w:val="ListParagraph"/>
        <w:numPr>
          <w:ilvl w:val="0"/>
          <w:numId w:val="2"/>
        </w:numPr>
      </w:pPr>
      <w:r>
        <w:t>Lower libido (sex drive) and less spontaneous desire</w:t>
      </w:r>
    </w:p>
    <w:p w14:paraId="38B91EC6" w14:textId="77777777" w:rsidR="00DA7925" w:rsidRDefault="00DA7925" w:rsidP="00DA7925">
      <w:pPr>
        <w:pStyle w:val="ListParagraph"/>
        <w:numPr>
          <w:ilvl w:val="0"/>
          <w:numId w:val="2"/>
        </w:numPr>
      </w:pPr>
      <w:r>
        <w:t>Vaginal dryness</w:t>
      </w:r>
    </w:p>
    <w:p w14:paraId="30DE56B7" w14:textId="77777777" w:rsidR="00DA7925" w:rsidRDefault="00DA7925" w:rsidP="00DA7925">
      <w:pPr>
        <w:pStyle w:val="ListParagraph"/>
        <w:numPr>
          <w:ilvl w:val="0"/>
          <w:numId w:val="2"/>
        </w:numPr>
      </w:pPr>
      <w:r>
        <w:t>Changes in erections</w:t>
      </w:r>
    </w:p>
    <w:p w14:paraId="5CB17A94" w14:textId="77777777" w:rsidR="00DA7925" w:rsidRDefault="00DA7925" w:rsidP="00DA7925">
      <w:pPr>
        <w:pStyle w:val="ListParagraph"/>
        <w:numPr>
          <w:ilvl w:val="0"/>
          <w:numId w:val="2"/>
        </w:numPr>
      </w:pPr>
      <w:r>
        <w:t>Hot flushes, night sweats, tiredness or mood changes</w:t>
      </w:r>
    </w:p>
    <w:p w14:paraId="1FB86047" w14:textId="77777777" w:rsidR="00DA7925" w:rsidRDefault="00DA7925" w:rsidP="00DA7925">
      <w:pPr>
        <w:pStyle w:val="ListParagraph"/>
        <w:numPr>
          <w:ilvl w:val="0"/>
          <w:numId w:val="2"/>
        </w:numPr>
      </w:pPr>
      <w:r>
        <w:t>Changes in muscle tone, weight or body composition</w:t>
      </w:r>
    </w:p>
    <w:p w14:paraId="7F523578" w14:textId="77777777" w:rsidR="00DA7925" w:rsidRDefault="00DA7925" w:rsidP="00DA7925">
      <w:r w:rsidRPr="00ED6821">
        <w:t>These changes can affect confidence and how you see yourself</w:t>
      </w:r>
      <w:r>
        <w:t xml:space="preserve"> and can impact your sexual identity or how you feel in relationships. These thoughts are normal.</w:t>
      </w:r>
    </w:p>
    <w:p w14:paraId="0FDA26D8" w14:textId="77777777" w:rsidR="00DA7925" w:rsidRDefault="00DA7925" w:rsidP="00DA7925">
      <w:pPr>
        <w:pStyle w:val="Heading2"/>
      </w:pPr>
      <w:r>
        <w:t xml:space="preserve">Physical and emotional changes </w:t>
      </w:r>
    </w:p>
    <w:p w14:paraId="3F10F5D3" w14:textId="77777777" w:rsidR="00DA7925" w:rsidRDefault="00DA7925" w:rsidP="00DA7925">
      <w:r>
        <w:t xml:space="preserve">Hormones affect people in different ways. </w:t>
      </w:r>
    </w:p>
    <w:p w14:paraId="08B372D4" w14:textId="77777777" w:rsidR="00DA7925" w:rsidRDefault="00DA7925" w:rsidP="00DA7925">
      <w:r w:rsidRPr="00856A64">
        <w:t xml:space="preserve">Younger women </w:t>
      </w:r>
      <w:r>
        <w:t>going through</w:t>
      </w:r>
      <w:r w:rsidRPr="00856A64">
        <w:t xml:space="preserve"> menopause may feel different</w:t>
      </w:r>
      <w:r>
        <w:t>ly</w:t>
      </w:r>
      <w:r w:rsidRPr="00856A64">
        <w:t xml:space="preserve"> from older women, both physically and emotionally.</w:t>
      </w:r>
    </w:p>
    <w:p w14:paraId="6748D3F4" w14:textId="77777777" w:rsidR="00DA7925" w:rsidRDefault="00DA7925" w:rsidP="00DA7925">
      <w:r w:rsidRPr="00856A64">
        <w:t xml:space="preserve">Many resources for erectile changes or menopause focus on physical solutions, but these may not </w:t>
      </w:r>
      <w:r>
        <w:t>cover other changes like</w:t>
      </w:r>
      <w:r w:rsidRPr="00856A64">
        <w:t xml:space="preserve"> </w:t>
      </w:r>
      <w:r>
        <w:t>less interest in sex or change in energy levels.</w:t>
      </w:r>
    </w:p>
    <w:p w14:paraId="6FF82688" w14:textId="77777777" w:rsidR="00DA7925" w:rsidRDefault="00DA7925" w:rsidP="00DA7925">
      <w:r w:rsidRPr="00856A64">
        <w:t>Your experience may be completely different from what</w:t>
      </w:r>
      <w:r>
        <w:t xml:space="preserve"> i</w:t>
      </w:r>
      <w:r w:rsidRPr="00856A64">
        <w:t>s written online or what others describe</w:t>
      </w:r>
      <w:r>
        <w:t xml:space="preserve">. </w:t>
      </w:r>
      <w:r w:rsidRPr="00856A64">
        <w:t>Remember</w:t>
      </w:r>
      <w:r>
        <w:t>,</w:t>
      </w:r>
      <w:r w:rsidRPr="00856A64">
        <w:t xml:space="preserve"> your feelings, sensations, and adaptations are unique. There is</w:t>
      </w:r>
      <w:r>
        <w:t xml:space="preserve"> not one</w:t>
      </w:r>
      <w:r w:rsidRPr="00856A64">
        <w:t xml:space="preserve"> ‘correct’ experience.</w:t>
      </w:r>
    </w:p>
    <w:p w14:paraId="1DEB2904" w14:textId="77777777" w:rsidR="00DA7925" w:rsidRDefault="00DA7925" w:rsidP="00DA7925">
      <w:pPr>
        <w:pStyle w:val="Heading2"/>
      </w:pPr>
      <w:r>
        <w:t>Things that can help</w:t>
      </w:r>
    </w:p>
    <w:p w14:paraId="619150CC" w14:textId="77777777" w:rsidR="00DA7925" w:rsidRDefault="00DA7925" w:rsidP="00DA7925">
      <w:r>
        <w:t>You might try:</w:t>
      </w:r>
    </w:p>
    <w:p w14:paraId="1ED593DA" w14:textId="77777777" w:rsidR="00DA7925" w:rsidRDefault="00DA7925" w:rsidP="00DA7925">
      <w:pPr>
        <w:pStyle w:val="ListParagraph"/>
        <w:numPr>
          <w:ilvl w:val="0"/>
          <w:numId w:val="3"/>
        </w:numPr>
      </w:pPr>
      <w:r>
        <w:lastRenderedPageBreak/>
        <w:t xml:space="preserve">Communication - </w:t>
      </w:r>
      <w:r w:rsidRPr="00004D18">
        <w:t>Talk openly with your partner</w:t>
      </w:r>
      <w:r>
        <w:t>(s)</w:t>
      </w:r>
      <w:r w:rsidRPr="00004D18">
        <w:t xml:space="preserve"> about what feels different and what you need.</w:t>
      </w:r>
    </w:p>
    <w:p w14:paraId="0295E1B3" w14:textId="77777777" w:rsidR="00DA7925" w:rsidRDefault="00DA7925" w:rsidP="00DA7925">
      <w:pPr>
        <w:pStyle w:val="ListParagraph"/>
        <w:numPr>
          <w:ilvl w:val="0"/>
          <w:numId w:val="3"/>
        </w:numPr>
      </w:pPr>
      <w:r>
        <w:t xml:space="preserve">Body awareness - </w:t>
      </w:r>
      <w:r w:rsidRPr="00004D18">
        <w:t>Tune in to your body without judging yourself.</w:t>
      </w:r>
      <w:r>
        <w:t xml:space="preserve"> C</w:t>
      </w:r>
      <w:r w:rsidRPr="00004D18">
        <w:t>omfort</w:t>
      </w:r>
      <w:r>
        <w:t>,</w:t>
      </w:r>
      <w:r w:rsidRPr="00004D18">
        <w:t xml:space="preserve"> </w:t>
      </w:r>
      <w:r>
        <w:t>pleasure and</w:t>
      </w:r>
      <w:r w:rsidRPr="00004D18">
        <w:t xml:space="preserve"> </w:t>
      </w:r>
      <w:r>
        <w:t>s</w:t>
      </w:r>
      <w:r w:rsidRPr="00004D18">
        <w:t>ensations may be different now.</w:t>
      </w:r>
    </w:p>
    <w:p w14:paraId="4B0038CA" w14:textId="77777777" w:rsidR="00DA7925" w:rsidRDefault="00DA7925" w:rsidP="00DA7925">
      <w:pPr>
        <w:pStyle w:val="ListParagraph"/>
        <w:numPr>
          <w:ilvl w:val="0"/>
          <w:numId w:val="3"/>
        </w:numPr>
      </w:pPr>
      <w:r>
        <w:t xml:space="preserve">Self-care routines - </w:t>
      </w:r>
      <w:r w:rsidRPr="00856A64">
        <w:t xml:space="preserve">Sleep, gentle movement, hydration, and nutrition </w:t>
      </w:r>
      <w:r>
        <w:t>can all help</w:t>
      </w:r>
      <w:r w:rsidRPr="00856A64">
        <w:t>.</w:t>
      </w:r>
      <w:r>
        <w:t xml:space="preserve"> Engaging in sexual intimacy when you are rested may also help.</w:t>
      </w:r>
    </w:p>
    <w:p w14:paraId="628F7007" w14:textId="77777777" w:rsidR="00DA7925" w:rsidRPr="00004D18" w:rsidRDefault="00DA7925" w:rsidP="00DA7925">
      <w:pPr>
        <w:pStyle w:val="ListParagraph"/>
        <w:numPr>
          <w:ilvl w:val="0"/>
          <w:numId w:val="3"/>
        </w:numPr>
      </w:pPr>
      <w:r>
        <w:t xml:space="preserve">Sexual aids or adaptations - </w:t>
      </w:r>
      <w:r w:rsidRPr="00856A64">
        <w:t>Lubricants, moisturi</w:t>
      </w:r>
      <w:r>
        <w:t>s</w:t>
      </w:r>
      <w:r w:rsidRPr="00856A64">
        <w:t>ers, or erecti</w:t>
      </w:r>
      <w:r>
        <w:t xml:space="preserve">on support </w:t>
      </w:r>
      <w:r w:rsidRPr="00856A64">
        <w:t xml:space="preserve">can help </w:t>
      </w:r>
      <w:r>
        <w:t>but</w:t>
      </w:r>
      <w:r w:rsidRPr="00856A64">
        <w:t xml:space="preserve"> remember they </w:t>
      </w:r>
      <w:r>
        <w:t>do not change</w:t>
      </w:r>
      <w:r w:rsidRPr="00856A64">
        <w:t xml:space="preserve"> desire, so </w:t>
      </w:r>
      <w:r w:rsidRPr="00004D18">
        <w:t>exploring pleasure more broadly may help.</w:t>
      </w:r>
    </w:p>
    <w:p w14:paraId="33C9BACC" w14:textId="77777777" w:rsidR="00DA7925" w:rsidRDefault="00DA7925" w:rsidP="00DA7925">
      <w:pPr>
        <w:pStyle w:val="ListParagraph"/>
        <w:numPr>
          <w:ilvl w:val="0"/>
          <w:numId w:val="3"/>
        </w:numPr>
      </w:pPr>
      <w:r>
        <w:t xml:space="preserve">Professional guidance - </w:t>
      </w:r>
      <w:r w:rsidRPr="00004D18">
        <w:t xml:space="preserve">your healthcare team or a psychosexual therapist can support you, </w:t>
      </w:r>
      <w:r>
        <w:t xml:space="preserve">with </w:t>
      </w:r>
      <w:r w:rsidRPr="00856A64">
        <w:t>hormone therapy if suitable, or counselling</w:t>
      </w:r>
      <w:r w:rsidRPr="00004D18">
        <w:t xml:space="preserve"> whether you</w:t>
      </w:r>
      <w:r>
        <w:t xml:space="preserve"> a</w:t>
      </w:r>
      <w:r w:rsidRPr="00004D18">
        <w:t>re adjusting on your own or with a partner.</w:t>
      </w:r>
      <w:r>
        <w:t xml:space="preserve"> </w:t>
      </w:r>
    </w:p>
    <w:p w14:paraId="5D10006B" w14:textId="77777777" w:rsidR="00DA7925" w:rsidRDefault="00DA7925" w:rsidP="00DA7925">
      <w:pPr>
        <w:pStyle w:val="Heading2"/>
      </w:pPr>
      <w:r>
        <w:t>Understanding that these changes are normal</w:t>
      </w:r>
    </w:p>
    <w:p w14:paraId="49ED00AE" w14:textId="77777777" w:rsidR="00DA7925" w:rsidRDefault="00DA7925" w:rsidP="00DA7925">
      <w:r w:rsidRPr="00BA5AA0">
        <w:t>Hormonal changes caused by treatment are real and can affect your body, your feelings, and your relationships</w:t>
      </w:r>
      <w:r>
        <w:t xml:space="preserve">, </w:t>
      </w:r>
      <w:r w:rsidRPr="00BA5AA0">
        <w:t>and there is nothing wrong with you for experiencing them. Adjustment takes time, and your experience may vary from day to day.</w:t>
      </w:r>
    </w:p>
    <w:p w14:paraId="243FFE10" w14:textId="77777777" w:rsidR="00DA7925" w:rsidRDefault="00DA7925" w:rsidP="00DA7925">
      <w:r w:rsidRPr="00BA5AA0">
        <w:t>Support is available for everyone, including men, women, trans, and non</w:t>
      </w:r>
      <w:r w:rsidRPr="00BA5AA0">
        <w:rPr>
          <w:rFonts w:ascii="Cambria Math" w:hAnsi="Cambria Math" w:cs="Cambria Math"/>
        </w:rPr>
        <w:t>‑</w:t>
      </w:r>
      <w:r w:rsidRPr="00BA5AA0">
        <w:t>binary people. Your sexual wellbeing is</w:t>
      </w:r>
      <w:r>
        <w:t xml:space="preserve"> not</w:t>
      </w:r>
      <w:r w:rsidRPr="00BA5AA0">
        <w:t xml:space="preserve"> lost</w:t>
      </w:r>
      <w:r>
        <w:rPr>
          <w:rFonts w:ascii="Calibri" w:hAnsi="Calibri" w:cs="Calibri"/>
        </w:rPr>
        <w:t>,</w:t>
      </w:r>
      <w:r w:rsidRPr="00BA5AA0">
        <w:t xml:space="preserve"> it may </w:t>
      </w:r>
      <w:r w:rsidRPr="00856A64">
        <w:t>just look or feel different</w:t>
      </w:r>
      <w:r w:rsidRPr="00BA5AA0">
        <w:t>.</w:t>
      </w:r>
    </w:p>
    <w:p w14:paraId="4602600A" w14:textId="77777777" w:rsidR="00DA7925" w:rsidRDefault="00DA7925" w:rsidP="00DA7925">
      <w:pPr>
        <w:pStyle w:val="Heading2"/>
      </w:pPr>
      <w:r>
        <w:t>Getting help</w:t>
      </w:r>
    </w:p>
    <w:p w14:paraId="642B2A42" w14:textId="77777777" w:rsidR="00DA7925" w:rsidRDefault="00DA7925" w:rsidP="00DA7925">
      <w:r>
        <w:t xml:space="preserve">If you need support, talk to your cancer team, a psychosexual therapist or peer support group. </w:t>
      </w:r>
    </w:p>
    <w:p w14:paraId="670122E1" w14:textId="77777777" w:rsidR="00DA7925" w:rsidRDefault="00DA7925" w:rsidP="00DA7925">
      <w:r>
        <w:t>You can ask for a referral to a psychosexual therapist from your cancer team or privately. You could use the example below to show to a healthcare professional to ask for help.</w:t>
      </w:r>
    </w:p>
    <w:p w14:paraId="31A40A13" w14:textId="77777777" w:rsidR="00DA7925" w:rsidRDefault="00DA7925" w:rsidP="00DA7925">
      <w:r w:rsidRPr="007F5F47">
        <w:rPr>
          <w:b/>
          <w:bCs/>
        </w:rPr>
        <w:t>Example</w:t>
      </w:r>
      <w:r>
        <w:t xml:space="preserve"> (highlight relevant options)</w:t>
      </w:r>
    </w:p>
    <w:p w14:paraId="7D2349CC" w14:textId="77777777" w:rsidR="00DA7925" w:rsidRPr="00004D18" w:rsidRDefault="00DA7925" w:rsidP="00DA7925">
      <w:r>
        <w:t xml:space="preserve">I have received (radiotherapy/hormone treatment/chemotherapy/surgery), I would like to talk about (a referral to a </w:t>
      </w:r>
      <w:proofErr w:type="gramStart"/>
      <w:r>
        <w:t>psychosexual therapist/resources</w:t>
      </w:r>
      <w:proofErr w:type="gramEnd"/>
      <w:r>
        <w:t xml:space="preserve"> that might help me with hormone changes).</w:t>
      </w:r>
    </w:p>
    <w:p w14:paraId="7545DCE2" w14:textId="77777777" w:rsidR="00462D2F" w:rsidRDefault="00462D2F"/>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43F"/>
    <w:multiLevelType w:val="hybridMultilevel"/>
    <w:tmpl w:val="6F48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A45996"/>
    <w:multiLevelType w:val="hybridMultilevel"/>
    <w:tmpl w:val="1D0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A73978"/>
    <w:multiLevelType w:val="multilevel"/>
    <w:tmpl w:val="CF90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786542">
    <w:abstractNumId w:val="2"/>
  </w:num>
  <w:num w:numId="2" w16cid:durableId="1233270629">
    <w:abstractNumId w:val="1"/>
  </w:num>
  <w:num w:numId="3" w16cid:durableId="147922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25"/>
    <w:rsid w:val="00462D2F"/>
    <w:rsid w:val="00B33608"/>
    <w:rsid w:val="00C45677"/>
    <w:rsid w:val="00DA54F5"/>
    <w:rsid w:val="00DA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46B5"/>
  <w15:chartTrackingRefBased/>
  <w15:docId w15:val="{31F68FB4-11CB-4483-9B05-AE0DF737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25"/>
  </w:style>
  <w:style w:type="paragraph" w:styleId="Heading1">
    <w:name w:val="heading 1"/>
    <w:basedOn w:val="Normal"/>
    <w:next w:val="Normal"/>
    <w:link w:val="Heading1Char"/>
    <w:uiPriority w:val="9"/>
    <w:qFormat/>
    <w:rsid w:val="00DA7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7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7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925"/>
    <w:rPr>
      <w:rFonts w:eastAsiaTheme="majorEastAsia" w:cstheme="majorBidi"/>
      <w:color w:val="272727" w:themeColor="text1" w:themeTint="D8"/>
    </w:rPr>
  </w:style>
  <w:style w:type="paragraph" w:styleId="Title">
    <w:name w:val="Title"/>
    <w:basedOn w:val="Normal"/>
    <w:next w:val="Normal"/>
    <w:link w:val="TitleChar"/>
    <w:uiPriority w:val="10"/>
    <w:qFormat/>
    <w:rsid w:val="00DA7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925"/>
    <w:pPr>
      <w:spacing w:before="160"/>
      <w:jc w:val="center"/>
    </w:pPr>
    <w:rPr>
      <w:i/>
      <w:iCs/>
      <w:color w:val="404040" w:themeColor="text1" w:themeTint="BF"/>
    </w:rPr>
  </w:style>
  <w:style w:type="character" w:customStyle="1" w:styleId="QuoteChar">
    <w:name w:val="Quote Char"/>
    <w:basedOn w:val="DefaultParagraphFont"/>
    <w:link w:val="Quote"/>
    <w:uiPriority w:val="29"/>
    <w:rsid w:val="00DA7925"/>
    <w:rPr>
      <w:i/>
      <w:iCs/>
      <w:color w:val="404040" w:themeColor="text1" w:themeTint="BF"/>
    </w:rPr>
  </w:style>
  <w:style w:type="paragraph" w:styleId="ListParagraph">
    <w:name w:val="List Paragraph"/>
    <w:basedOn w:val="Normal"/>
    <w:uiPriority w:val="34"/>
    <w:qFormat/>
    <w:rsid w:val="00DA7925"/>
    <w:pPr>
      <w:ind w:left="720"/>
      <w:contextualSpacing/>
    </w:pPr>
  </w:style>
  <w:style w:type="character" w:styleId="IntenseEmphasis">
    <w:name w:val="Intense Emphasis"/>
    <w:basedOn w:val="DefaultParagraphFont"/>
    <w:uiPriority w:val="21"/>
    <w:qFormat/>
    <w:rsid w:val="00DA7925"/>
    <w:rPr>
      <w:i/>
      <w:iCs/>
      <w:color w:val="0F4761" w:themeColor="accent1" w:themeShade="BF"/>
    </w:rPr>
  </w:style>
  <w:style w:type="paragraph" w:styleId="IntenseQuote">
    <w:name w:val="Intense Quote"/>
    <w:basedOn w:val="Normal"/>
    <w:next w:val="Normal"/>
    <w:link w:val="IntenseQuoteChar"/>
    <w:uiPriority w:val="30"/>
    <w:qFormat/>
    <w:rsid w:val="00DA7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925"/>
    <w:rPr>
      <w:i/>
      <w:iCs/>
      <w:color w:val="0F4761" w:themeColor="accent1" w:themeShade="BF"/>
    </w:rPr>
  </w:style>
  <w:style w:type="character" w:styleId="IntenseReference">
    <w:name w:val="Intense Reference"/>
    <w:basedOn w:val="DefaultParagraphFont"/>
    <w:uiPriority w:val="32"/>
    <w:qFormat/>
    <w:rsid w:val="00DA79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2026-03-17T11:36:00Z</dcterms:created>
  <dcterms:modified xsi:type="dcterms:W3CDTF">2026-03-17T11:47:00Z</dcterms:modified>
</cp:coreProperties>
</file>