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6070" w14:textId="08F579F5" w:rsidR="008D2025" w:rsidRPr="00286517" w:rsidRDefault="00F0401B" w:rsidP="00C5599D">
      <w:pPr>
        <w:pStyle w:val="Heading2"/>
        <w:rPr>
          <w:sz w:val="40"/>
          <w:szCs w:val="24"/>
        </w:rPr>
      </w:pPr>
      <w:r>
        <w:rPr>
          <w:sz w:val="40"/>
          <w:szCs w:val="24"/>
        </w:rPr>
        <w:t>Breast</w:t>
      </w:r>
      <w:r w:rsidR="00603D92">
        <w:rPr>
          <w:sz w:val="40"/>
          <w:szCs w:val="24"/>
        </w:rPr>
        <w:t xml:space="preserve"> </w:t>
      </w:r>
      <w:r w:rsidR="00B222DE">
        <w:rPr>
          <w:sz w:val="40"/>
          <w:szCs w:val="24"/>
        </w:rPr>
        <w:t>Pathway Board</w:t>
      </w:r>
      <w:r w:rsidR="00286517" w:rsidRPr="00286517">
        <w:rPr>
          <w:sz w:val="40"/>
          <w:szCs w:val="24"/>
        </w:rPr>
        <w:t xml:space="preserve"> Patient and Carer Representative</w:t>
      </w:r>
    </w:p>
    <w:p w14:paraId="7961F1F0" w14:textId="3D8B8C68" w:rsidR="0066067C" w:rsidRPr="0066067C" w:rsidRDefault="00286517" w:rsidP="0066067C">
      <w:pPr>
        <w:pStyle w:val="Heading3"/>
        <w:rPr>
          <w:sz w:val="32"/>
          <w:szCs w:val="22"/>
        </w:rPr>
      </w:pPr>
      <w:r w:rsidRPr="00286517">
        <w:rPr>
          <w:sz w:val="32"/>
          <w:szCs w:val="22"/>
        </w:rPr>
        <w:t>This is an outline of what your role will involve. You will have the opportunity to discuss this in more detail with our team as part of your induction.</w:t>
      </w:r>
    </w:p>
    <w:tbl>
      <w:tblPr>
        <w:tblStyle w:val="TableGrid"/>
        <w:tblW w:w="0" w:type="auto"/>
        <w:tblLook w:val="04A0" w:firstRow="1" w:lastRow="0" w:firstColumn="1" w:lastColumn="0" w:noHBand="0" w:noVBand="1"/>
      </w:tblPr>
      <w:tblGrid>
        <w:gridCol w:w="5150"/>
        <w:gridCol w:w="4812"/>
      </w:tblGrid>
      <w:tr w:rsidR="00286517" w:rsidRPr="004955F3" w14:paraId="1D4095CC" w14:textId="77777777" w:rsidTr="00286517">
        <w:trPr>
          <w:trHeight w:val="386"/>
        </w:trPr>
        <w:tc>
          <w:tcPr>
            <w:tcW w:w="9962" w:type="dxa"/>
            <w:gridSpan w:val="2"/>
            <w:shd w:val="clear" w:color="auto" w:fill="D9D9D9" w:themeFill="background2" w:themeFillShade="D9"/>
          </w:tcPr>
          <w:p w14:paraId="0AB6AE12" w14:textId="405927DC" w:rsidR="00286517" w:rsidRPr="004955F3" w:rsidRDefault="00286517" w:rsidP="00371CA7">
            <w:pPr>
              <w:rPr>
                <w:rFonts w:asciiTheme="minorHAnsi" w:hAnsiTheme="minorHAnsi" w:cstheme="minorHAnsi"/>
              </w:rPr>
            </w:pPr>
            <w:r w:rsidRPr="004955F3">
              <w:rPr>
                <w:rFonts w:asciiTheme="minorHAnsi" w:hAnsiTheme="minorHAnsi" w:cstheme="minorHAnsi"/>
              </w:rPr>
              <w:t>Role Title</w:t>
            </w:r>
          </w:p>
        </w:tc>
      </w:tr>
      <w:tr w:rsidR="00286517" w:rsidRPr="004955F3" w14:paraId="3AE5AB17" w14:textId="77777777" w:rsidTr="00286517">
        <w:trPr>
          <w:trHeight w:val="463"/>
        </w:trPr>
        <w:tc>
          <w:tcPr>
            <w:tcW w:w="9962" w:type="dxa"/>
            <w:gridSpan w:val="2"/>
          </w:tcPr>
          <w:p w14:paraId="51BF81DC" w14:textId="57683053" w:rsidR="00286517" w:rsidRPr="004955F3" w:rsidRDefault="00F0401B" w:rsidP="00371CA7">
            <w:pPr>
              <w:rPr>
                <w:rFonts w:asciiTheme="minorHAnsi" w:hAnsiTheme="minorHAnsi" w:cstheme="minorHAnsi"/>
              </w:rPr>
            </w:pPr>
            <w:r>
              <w:rPr>
                <w:rFonts w:asciiTheme="minorHAnsi" w:hAnsiTheme="minorHAnsi" w:cstheme="minorHAnsi"/>
              </w:rPr>
              <w:t xml:space="preserve">Breast </w:t>
            </w:r>
            <w:r w:rsidR="00B74982">
              <w:rPr>
                <w:rFonts w:asciiTheme="minorHAnsi" w:hAnsiTheme="minorHAnsi" w:cstheme="minorHAnsi"/>
              </w:rPr>
              <w:t>P</w:t>
            </w:r>
            <w:r w:rsidR="00DD006B" w:rsidRPr="004955F3">
              <w:rPr>
                <w:rFonts w:asciiTheme="minorHAnsi" w:hAnsiTheme="minorHAnsi" w:cstheme="minorHAnsi"/>
              </w:rPr>
              <w:t>athway Board</w:t>
            </w:r>
            <w:r w:rsidR="00286517" w:rsidRPr="004955F3">
              <w:rPr>
                <w:rFonts w:asciiTheme="minorHAnsi" w:hAnsiTheme="minorHAnsi" w:cstheme="minorHAnsi"/>
              </w:rPr>
              <w:t xml:space="preserve"> Patient and Carer Representative</w:t>
            </w:r>
          </w:p>
        </w:tc>
      </w:tr>
      <w:tr w:rsidR="000F5D0C" w:rsidRPr="004955F3" w14:paraId="723A431D" w14:textId="5C2986A3" w:rsidTr="00435AD4">
        <w:trPr>
          <w:trHeight w:val="463"/>
        </w:trPr>
        <w:tc>
          <w:tcPr>
            <w:tcW w:w="9962" w:type="dxa"/>
            <w:gridSpan w:val="2"/>
            <w:shd w:val="clear" w:color="auto" w:fill="D9D9D9" w:themeFill="background2" w:themeFillShade="D9"/>
          </w:tcPr>
          <w:p w14:paraId="401EFF8B" w14:textId="6129C341" w:rsidR="000F5D0C" w:rsidRPr="004955F3" w:rsidRDefault="000F5D0C" w:rsidP="00371CA7">
            <w:pPr>
              <w:rPr>
                <w:rFonts w:asciiTheme="minorHAnsi" w:hAnsiTheme="minorHAnsi" w:cstheme="minorHAnsi"/>
              </w:rPr>
            </w:pPr>
            <w:r w:rsidRPr="004955F3">
              <w:rPr>
                <w:rFonts w:asciiTheme="minorHAnsi" w:hAnsiTheme="minorHAnsi" w:cstheme="minorHAnsi"/>
              </w:rPr>
              <w:t>Location</w:t>
            </w:r>
          </w:p>
        </w:tc>
      </w:tr>
      <w:tr w:rsidR="000F5D0C" w:rsidRPr="004955F3" w14:paraId="3E5BF200" w14:textId="77777777" w:rsidTr="00DB06A9">
        <w:trPr>
          <w:trHeight w:val="463"/>
        </w:trPr>
        <w:tc>
          <w:tcPr>
            <w:tcW w:w="9962" w:type="dxa"/>
            <w:gridSpan w:val="2"/>
          </w:tcPr>
          <w:p w14:paraId="3C7030B2" w14:textId="010F2804" w:rsidR="000F5D0C" w:rsidRPr="004955F3" w:rsidRDefault="00F0401B" w:rsidP="00371CA7">
            <w:pPr>
              <w:rPr>
                <w:rFonts w:asciiTheme="minorHAnsi" w:hAnsiTheme="minorHAnsi" w:cstheme="minorHAnsi"/>
              </w:rPr>
            </w:pPr>
            <w:r>
              <w:rPr>
                <w:rFonts w:asciiTheme="minorHAnsi" w:hAnsiTheme="minorHAnsi" w:cstheme="minorHAnsi"/>
              </w:rPr>
              <w:t>Alternate between face to face and online</w:t>
            </w:r>
          </w:p>
          <w:p w14:paraId="7AC3A348" w14:textId="06DCFB8C" w:rsidR="000F5D0C" w:rsidRPr="004955F3" w:rsidRDefault="000F5D0C" w:rsidP="00371CA7">
            <w:pPr>
              <w:rPr>
                <w:rFonts w:asciiTheme="minorHAnsi" w:hAnsiTheme="minorHAnsi" w:cstheme="minorHAnsi"/>
              </w:rPr>
            </w:pPr>
            <w:r w:rsidRPr="004955F3">
              <w:rPr>
                <w:rFonts w:asciiTheme="minorHAnsi" w:hAnsiTheme="minorHAnsi" w:cstheme="minorHAnsi"/>
              </w:rPr>
              <w:t xml:space="preserve">Pathway board meetings generally tend to happen online </w:t>
            </w:r>
            <w:r w:rsidR="008B4C3E">
              <w:rPr>
                <w:rFonts w:asciiTheme="minorHAnsi" w:hAnsiTheme="minorHAnsi" w:cstheme="minorHAnsi"/>
              </w:rPr>
              <w:t>using</w:t>
            </w:r>
            <w:r w:rsidRPr="004955F3">
              <w:rPr>
                <w:rFonts w:asciiTheme="minorHAnsi" w:hAnsiTheme="minorHAnsi" w:cstheme="minorHAnsi"/>
              </w:rPr>
              <w:t xml:space="preserve"> MS Teams, but some are taking a hybrid approach and alternating between virtual and in-person. For in-person meetings, there will not be a remote option offered due to practical</w:t>
            </w:r>
            <w:r w:rsidR="00E57E30" w:rsidRPr="004955F3">
              <w:rPr>
                <w:rFonts w:asciiTheme="minorHAnsi" w:hAnsiTheme="minorHAnsi" w:cstheme="minorHAnsi"/>
              </w:rPr>
              <w:t>ities, but we will work with you to find the best way to support you should this be a problem.</w:t>
            </w:r>
          </w:p>
        </w:tc>
      </w:tr>
      <w:tr w:rsidR="00D86818" w:rsidRPr="004955F3" w14:paraId="0E579273" w14:textId="77777777" w:rsidTr="004D47AD">
        <w:trPr>
          <w:trHeight w:val="463"/>
        </w:trPr>
        <w:tc>
          <w:tcPr>
            <w:tcW w:w="5150" w:type="dxa"/>
            <w:shd w:val="clear" w:color="auto" w:fill="D9D9D9" w:themeFill="background1" w:themeFillShade="D9"/>
          </w:tcPr>
          <w:p w14:paraId="6380912C" w14:textId="75210498" w:rsidR="00D86818" w:rsidRPr="004955F3" w:rsidRDefault="000F5D0C" w:rsidP="00371CA7">
            <w:pPr>
              <w:rPr>
                <w:rFonts w:asciiTheme="minorHAnsi" w:hAnsiTheme="minorHAnsi" w:cstheme="minorHAnsi"/>
              </w:rPr>
            </w:pPr>
            <w:r w:rsidRPr="004955F3">
              <w:rPr>
                <w:rFonts w:asciiTheme="minorHAnsi" w:hAnsiTheme="minorHAnsi" w:cstheme="minorHAnsi"/>
              </w:rPr>
              <w:t>How often</w:t>
            </w:r>
          </w:p>
        </w:tc>
        <w:tc>
          <w:tcPr>
            <w:tcW w:w="4812" w:type="dxa"/>
            <w:shd w:val="clear" w:color="auto" w:fill="D9D9D9" w:themeFill="background1" w:themeFillShade="D9"/>
          </w:tcPr>
          <w:p w14:paraId="564E2112" w14:textId="3CBDB513" w:rsidR="00D86818" w:rsidRPr="004955F3" w:rsidRDefault="000F5D0C" w:rsidP="00371CA7">
            <w:pPr>
              <w:rPr>
                <w:rFonts w:asciiTheme="minorHAnsi" w:hAnsiTheme="minorHAnsi" w:cstheme="minorHAnsi"/>
              </w:rPr>
            </w:pPr>
            <w:r w:rsidRPr="004955F3">
              <w:rPr>
                <w:rFonts w:asciiTheme="minorHAnsi" w:hAnsiTheme="minorHAnsi" w:cstheme="minorHAnsi"/>
              </w:rPr>
              <w:t>Any additional time commitment?</w:t>
            </w:r>
          </w:p>
        </w:tc>
      </w:tr>
      <w:tr w:rsidR="00D86818" w:rsidRPr="004955F3" w14:paraId="268CFF7D" w14:textId="77777777" w:rsidTr="00286517">
        <w:trPr>
          <w:trHeight w:val="463"/>
        </w:trPr>
        <w:tc>
          <w:tcPr>
            <w:tcW w:w="5150" w:type="dxa"/>
          </w:tcPr>
          <w:p w14:paraId="153DF383" w14:textId="253B09FF" w:rsidR="00D86818" w:rsidRPr="004955F3" w:rsidRDefault="00C22C8D" w:rsidP="00371CA7">
            <w:pPr>
              <w:rPr>
                <w:rFonts w:asciiTheme="minorHAnsi" w:hAnsiTheme="minorHAnsi" w:cstheme="minorHAnsi"/>
              </w:rPr>
            </w:pPr>
            <w:r>
              <w:rPr>
                <w:rFonts w:asciiTheme="minorHAnsi" w:hAnsiTheme="minorHAnsi" w:cstheme="minorHAnsi"/>
              </w:rPr>
              <w:t xml:space="preserve">The pathway board meets every </w:t>
            </w:r>
            <w:r w:rsidR="00F0401B">
              <w:rPr>
                <w:rFonts w:asciiTheme="minorHAnsi" w:hAnsiTheme="minorHAnsi" w:cstheme="minorHAnsi"/>
              </w:rPr>
              <w:t>quarter</w:t>
            </w:r>
            <w:r>
              <w:rPr>
                <w:rFonts w:asciiTheme="minorHAnsi" w:hAnsiTheme="minorHAnsi" w:cstheme="minorHAnsi"/>
              </w:rPr>
              <w:t xml:space="preserve">, </w:t>
            </w:r>
            <w:r w:rsidR="00F0401B">
              <w:rPr>
                <w:rFonts w:asciiTheme="minorHAnsi" w:hAnsiTheme="minorHAnsi" w:cstheme="minorHAnsi"/>
              </w:rPr>
              <w:t>we have four meetings per year</w:t>
            </w:r>
            <w:r>
              <w:rPr>
                <w:rFonts w:asciiTheme="minorHAnsi" w:hAnsiTheme="minorHAnsi" w:cstheme="minorHAnsi"/>
              </w:rPr>
              <w:t xml:space="preserve">. </w:t>
            </w:r>
          </w:p>
          <w:p w14:paraId="573B9B07" w14:textId="3F10780C" w:rsidR="00EE67AB" w:rsidRPr="004955F3" w:rsidRDefault="00E57E30" w:rsidP="00371CA7">
            <w:pPr>
              <w:rPr>
                <w:rFonts w:asciiTheme="minorHAnsi" w:hAnsiTheme="minorHAnsi" w:cstheme="minorHAnsi"/>
              </w:rPr>
            </w:pPr>
            <w:r w:rsidRPr="004955F3">
              <w:rPr>
                <w:rFonts w:asciiTheme="minorHAnsi" w:hAnsiTheme="minorHAnsi" w:cstheme="minorHAnsi"/>
              </w:rPr>
              <w:t>Pathway board meetings</w:t>
            </w:r>
            <w:r w:rsidR="00EE67AB" w:rsidRPr="004955F3">
              <w:rPr>
                <w:rFonts w:asciiTheme="minorHAnsi" w:hAnsiTheme="minorHAnsi" w:cstheme="minorHAnsi"/>
              </w:rPr>
              <w:t xml:space="preserve"> tend to be 2</w:t>
            </w:r>
            <w:r w:rsidR="00792742">
              <w:rPr>
                <w:rFonts w:asciiTheme="minorHAnsi" w:hAnsiTheme="minorHAnsi" w:cstheme="minorHAnsi"/>
              </w:rPr>
              <w:t xml:space="preserve"> </w:t>
            </w:r>
            <w:r w:rsidR="00EE67AB" w:rsidRPr="004955F3">
              <w:rPr>
                <w:rFonts w:asciiTheme="minorHAnsi" w:hAnsiTheme="minorHAnsi" w:cstheme="minorHAnsi"/>
              </w:rPr>
              <w:t>hours long, and small community meetings tend to be 1</w:t>
            </w:r>
            <w:r w:rsidR="006331A0">
              <w:rPr>
                <w:rFonts w:asciiTheme="minorHAnsi" w:hAnsiTheme="minorHAnsi" w:cstheme="minorHAnsi"/>
              </w:rPr>
              <w:t>-1.5</w:t>
            </w:r>
            <w:r w:rsidR="00EE67AB" w:rsidRPr="004955F3">
              <w:rPr>
                <w:rFonts w:asciiTheme="minorHAnsi" w:hAnsiTheme="minorHAnsi" w:cstheme="minorHAnsi"/>
              </w:rPr>
              <w:t xml:space="preserve"> hour</w:t>
            </w:r>
            <w:r w:rsidR="006331A0">
              <w:rPr>
                <w:rFonts w:asciiTheme="minorHAnsi" w:hAnsiTheme="minorHAnsi" w:cstheme="minorHAnsi"/>
              </w:rPr>
              <w:t>s</w:t>
            </w:r>
            <w:r w:rsidR="00EE67AB" w:rsidRPr="004955F3">
              <w:rPr>
                <w:rFonts w:asciiTheme="minorHAnsi" w:hAnsiTheme="minorHAnsi" w:cstheme="minorHAnsi"/>
              </w:rPr>
              <w:t xml:space="preserve"> long.</w:t>
            </w:r>
          </w:p>
        </w:tc>
        <w:tc>
          <w:tcPr>
            <w:tcW w:w="4812" w:type="dxa"/>
          </w:tcPr>
          <w:p w14:paraId="24B7498A" w14:textId="279F6979" w:rsidR="00D86818" w:rsidRPr="004955F3" w:rsidRDefault="000F5D0C" w:rsidP="00371CA7">
            <w:pPr>
              <w:rPr>
                <w:rFonts w:asciiTheme="minorHAnsi" w:hAnsiTheme="minorHAnsi" w:cstheme="minorHAnsi"/>
              </w:rPr>
            </w:pPr>
            <w:r w:rsidRPr="004955F3">
              <w:rPr>
                <w:rFonts w:asciiTheme="minorHAnsi" w:hAnsiTheme="minorHAnsi" w:cstheme="minorHAnsi"/>
              </w:rPr>
              <w:t>Yes – time to read papers and respond to emails, approximately 2 hours extra per meeting</w:t>
            </w:r>
            <w:r w:rsidR="00C20981">
              <w:rPr>
                <w:rFonts w:asciiTheme="minorHAnsi" w:hAnsiTheme="minorHAnsi" w:cstheme="minorHAnsi"/>
              </w:rPr>
              <w:t>.</w:t>
            </w:r>
          </w:p>
        </w:tc>
      </w:tr>
      <w:tr w:rsidR="0066067C" w:rsidRPr="004955F3" w14:paraId="020C31D5" w14:textId="77777777" w:rsidTr="0066067C">
        <w:trPr>
          <w:trHeight w:val="463"/>
        </w:trPr>
        <w:tc>
          <w:tcPr>
            <w:tcW w:w="5150" w:type="dxa"/>
            <w:shd w:val="clear" w:color="auto" w:fill="D9D9D9" w:themeFill="background2" w:themeFillShade="D9"/>
          </w:tcPr>
          <w:p w14:paraId="7EA5A193" w14:textId="15C2A409" w:rsidR="0066067C" w:rsidRPr="004955F3" w:rsidRDefault="006D3B48" w:rsidP="00371CA7">
            <w:pPr>
              <w:rPr>
                <w:rFonts w:asciiTheme="minorHAnsi" w:hAnsiTheme="minorHAnsi" w:cstheme="minorHAnsi"/>
              </w:rPr>
            </w:pPr>
            <w:r w:rsidRPr="004955F3">
              <w:rPr>
                <w:rFonts w:asciiTheme="minorHAnsi" w:hAnsiTheme="minorHAnsi" w:cstheme="minorHAnsi"/>
              </w:rPr>
              <w:t>Tenure (length of commitment)</w:t>
            </w:r>
          </w:p>
        </w:tc>
        <w:tc>
          <w:tcPr>
            <w:tcW w:w="4812" w:type="dxa"/>
            <w:shd w:val="clear" w:color="auto" w:fill="D9D9D9" w:themeFill="background2" w:themeFillShade="D9"/>
          </w:tcPr>
          <w:p w14:paraId="33348CD9" w14:textId="3744DF41" w:rsidR="0066067C" w:rsidRPr="004955F3" w:rsidRDefault="00A846F3" w:rsidP="00371CA7">
            <w:pPr>
              <w:rPr>
                <w:rFonts w:asciiTheme="minorHAnsi" w:hAnsiTheme="minorHAnsi" w:cstheme="minorHAnsi"/>
              </w:rPr>
            </w:pPr>
            <w:r w:rsidRPr="004955F3">
              <w:rPr>
                <w:rFonts w:asciiTheme="minorHAnsi" w:hAnsiTheme="minorHAnsi" w:cstheme="minorHAnsi"/>
              </w:rPr>
              <w:t>Experience required</w:t>
            </w:r>
          </w:p>
        </w:tc>
      </w:tr>
      <w:tr w:rsidR="00A846F3" w:rsidRPr="004955F3" w14:paraId="2EB59CA6" w14:textId="77777777" w:rsidTr="004D47AD">
        <w:trPr>
          <w:trHeight w:val="463"/>
        </w:trPr>
        <w:tc>
          <w:tcPr>
            <w:tcW w:w="5150" w:type="dxa"/>
            <w:shd w:val="clear" w:color="auto" w:fill="FFFFFF" w:themeFill="background1"/>
          </w:tcPr>
          <w:p w14:paraId="4A86DA5E" w14:textId="3B693FB7" w:rsidR="00A846F3" w:rsidRPr="004955F3" w:rsidRDefault="00A846F3" w:rsidP="00371CA7">
            <w:pPr>
              <w:rPr>
                <w:rFonts w:asciiTheme="minorHAnsi" w:hAnsiTheme="minorHAnsi" w:cstheme="minorHAnsi"/>
              </w:rPr>
            </w:pPr>
            <w:r w:rsidRPr="004955F3">
              <w:rPr>
                <w:rFonts w:asciiTheme="minorHAnsi" w:hAnsiTheme="minorHAnsi" w:cstheme="minorHAnsi"/>
              </w:rPr>
              <w:t>T</w:t>
            </w:r>
            <w:r w:rsidR="00792742">
              <w:rPr>
                <w:rFonts w:asciiTheme="minorHAnsi" w:hAnsiTheme="minorHAnsi" w:cstheme="minorHAnsi"/>
              </w:rPr>
              <w:t>hree</w:t>
            </w:r>
            <w:r w:rsidRPr="004955F3">
              <w:rPr>
                <w:rFonts w:asciiTheme="minorHAnsi" w:hAnsiTheme="minorHAnsi" w:cstheme="minorHAnsi"/>
              </w:rPr>
              <w:t xml:space="preserve"> years tenure, but you can step down at any time if you wish</w:t>
            </w:r>
            <w:r w:rsidR="00C20981">
              <w:rPr>
                <w:rFonts w:asciiTheme="minorHAnsi" w:hAnsiTheme="minorHAnsi" w:cstheme="minorHAnsi"/>
              </w:rPr>
              <w:t>.</w:t>
            </w:r>
          </w:p>
        </w:tc>
        <w:tc>
          <w:tcPr>
            <w:tcW w:w="4812" w:type="dxa"/>
            <w:shd w:val="clear" w:color="auto" w:fill="FFFFFF" w:themeFill="background1"/>
          </w:tcPr>
          <w:p w14:paraId="3274322C" w14:textId="61FB77D3" w:rsidR="00A846F3" w:rsidRPr="004955F3" w:rsidRDefault="00BA21EE" w:rsidP="00371CA7">
            <w:pPr>
              <w:rPr>
                <w:rFonts w:asciiTheme="minorHAnsi" w:hAnsiTheme="minorHAnsi" w:cstheme="minorHAnsi"/>
              </w:rPr>
            </w:pPr>
            <w:r>
              <w:rPr>
                <w:rFonts w:asciiTheme="minorHAnsi" w:hAnsiTheme="minorHAnsi" w:cstheme="minorHAnsi"/>
              </w:rPr>
              <w:t xml:space="preserve">Lived experience as a patient or carer of a </w:t>
            </w:r>
            <w:r w:rsidR="00F0401B">
              <w:rPr>
                <w:rFonts w:asciiTheme="minorHAnsi" w:hAnsiTheme="minorHAnsi" w:cstheme="minorHAnsi"/>
              </w:rPr>
              <w:t>breast</w:t>
            </w:r>
            <w:r>
              <w:rPr>
                <w:rFonts w:asciiTheme="minorHAnsi" w:hAnsiTheme="minorHAnsi" w:cstheme="minorHAnsi"/>
              </w:rPr>
              <w:t xml:space="preserve"> cancer (in particular, </w:t>
            </w:r>
            <w:r w:rsidR="00F0401B">
              <w:rPr>
                <w:rFonts w:asciiTheme="minorHAnsi" w:hAnsiTheme="minorHAnsi" w:cstheme="minorHAnsi"/>
              </w:rPr>
              <w:t>primary breast cancer</w:t>
            </w:r>
            <w:r w:rsidR="00C22C8D">
              <w:rPr>
                <w:rFonts w:asciiTheme="minorHAnsi" w:hAnsiTheme="minorHAnsi" w:cstheme="minorHAnsi"/>
              </w:rPr>
              <w:t>)</w:t>
            </w:r>
            <w:r w:rsidR="00F0401B">
              <w:rPr>
                <w:rFonts w:asciiTheme="minorHAnsi" w:hAnsiTheme="minorHAnsi" w:cstheme="minorHAnsi"/>
              </w:rPr>
              <w:t>.</w:t>
            </w:r>
          </w:p>
        </w:tc>
      </w:tr>
      <w:tr w:rsidR="00A846F3" w:rsidRPr="004955F3" w14:paraId="12BB0B52" w14:textId="77777777" w:rsidTr="0066067C">
        <w:trPr>
          <w:trHeight w:val="463"/>
        </w:trPr>
        <w:tc>
          <w:tcPr>
            <w:tcW w:w="5150" w:type="dxa"/>
            <w:shd w:val="clear" w:color="auto" w:fill="D9D9D9" w:themeFill="background2" w:themeFillShade="D9"/>
          </w:tcPr>
          <w:p w14:paraId="18A690F4" w14:textId="443DA7C9" w:rsidR="00A846F3" w:rsidRPr="004955F3" w:rsidRDefault="00C14F68" w:rsidP="00371CA7">
            <w:pPr>
              <w:rPr>
                <w:rFonts w:asciiTheme="minorHAnsi" w:hAnsiTheme="minorHAnsi" w:cstheme="minorHAnsi"/>
              </w:rPr>
            </w:pPr>
            <w:r w:rsidRPr="004955F3">
              <w:rPr>
                <w:rFonts w:asciiTheme="minorHAnsi" w:hAnsiTheme="minorHAnsi" w:cstheme="minorHAnsi"/>
              </w:rPr>
              <w:t>Supported by</w:t>
            </w:r>
          </w:p>
        </w:tc>
        <w:tc>
          <w:tcPr>
            <w:tcW w:w="4812" w:type="dxa"/>
            <w:shd w:val="clear" w:color="auto" w:fill="D9D9D9" w:themeFill="background2" w:themeFillShade="D9"/>
          </w:tcPr>
          <w:p w14:paraId="4913AC05" w14:textId="378B8612" w:rsidR="00A846F3" w:rsidRPr="004955F3" w:rsidRDefault="00820800" w:rsidP="00371CA7">
            <w:pPr>
              <w:rPr>
                <w:rFonts w:asciiTheme="minorHAnsi" w:hAnsiTheme="minorHAnsi" w:cstheme="minorHAnsi"/>
              </w:rPr>
            </w:pPr>
            <w:r>
              <w:rPr>
                <w:rFonts w:asciiTheme="minorHAnsi" w:hAnsiTheme="minorHAnsi" w:cstheme="minorHAnsi"/>
              </w:rPr>
              <w:t>Remuneration</w:t>
            </w:r>
          </w:p>
        </w:tc>
      </w:tr>
      <w:tr w:rsidR="0066067C" w:rsidRPr="004955F3" w14:paraId="604B673E" w14:textId="77777777" w:rsidTr="00286517">
        <w:trPr>
          <w:trHeight w:val="463"/>
        </w:trPr>
        <w:tc>
          <w:tcPr>
            <w:tcW w:w="5150" w:type="dxa"/>
          </w:tcPr>
          <w:p w14:paraId="6F05A30E" w14:textId="77777777" w:rsidR="00792742" w:rsidRDefault="00792742" w:rsidP="00371CA7">
            <w:pPr>
              <w:rPr>
                <w:rFonts w:asciiTheme="minorHAnsi" w:hAnsiTheme="minorHAnsi" w:cstheme="minorHAnsi"/>
              </w:rPr>
            </w:pPr>
            <w:r>
              <w:rPr>
                <w:rFonts w:asciiTheme="minorHAnsi" w:hAnsiTheme="minorHAnsi" w:cstheme="minorHAnsi"/>
              </w:rPr>
              <w:t>Patient and Public Involvement and Engagement Team</w:t>
            </w:r>
          </w:p>
          <w:p w14:paraId="634E4E45" w14:textId="02B82F92" w:rsidR="0066067C" w:rsidRPr="004955F3" w:rsidRDefault="00C14F68" w:rsidP="00371CA7">
            <w:pPr>
              <w:rPr>
                <w:rFonts w:asciiTheme="minorHAnsi" w:hAnsiTheme="minorHAnsi" w:cstheme="minorHAnsi"/>
              </w:rPr>
            </w:pPr>
            <w:r w:rsidRPr="004955F3">
              <w:rPr>
                <w:rFonts w:asciiTheme="minorHAnsi" w:hAnsiTheme="minorHAnsi" w:cstheme="minorHAnsi"/>
              </w:rPr>
              <w:t>Pathway Manager</w:t>
            </w:r>
          </w:p>
        </w:tc>
        <w:tc>
          <w:tcPr>
            <w:tcW w:w="4812" w:type="dxa"/>
          </w:tcPr>
          <w:p w14:paraId="4E1D978A" w14:textId="60B09902" w:rsidR="0066067C" w:rsidRPr="004955F3" w:rsidRDefault="00080076" w:rsidP="00371CA7">
            <w:pPr>
              <w:rPr>
                <w:rFonts w:asciiTheme="minorHAnsi" w:hAnsiTheme="minorHAnsi" w:cstheme="minorHAnsi"/>
              </w:rPr>
            </w:pPr>
            <w:r>
              <w:rPr>
                <w:rFonts w:cs="Arial"/>
              </w:rPr>
              <w:t>For any in-person events, we will reimburse you mileage plus car park fee or public transport fare, submitted via our expenses form</w:t>
            </w:r>
          </w:p>
        </w:tc>
      </w:tr>
    </w:tbl>
    <w:p w14:paraId="158F22C4" w14:textId="77777777" w:rsidR="004857FA" w:rsidRDefault="004857FA"/>
    <w:tbl>
      <w:tblPr>
        <w:tblStyle w:val="TableGrid"/>
        <w:tblW w:w="0" w:type="auto"/>
        <w:tblLook w:val="04A0" w:firstRow="1" w:lastRow="0" w:firstColumn="1" w:lastColumn="0" w:noHBand="0" w:noVBand="1"/>
      </w:tblPr>
      <w:tblGrid>
        <w:gridCol w:w="9962"/>
      </w:tblGrid>
      <w:tr w:rsidR="0066067C" w:rsidRPr="004955F3" w14:paraId="0B6B6219" w14:textId="77777777" w:rsidTr="0066067C">
        <w:trPr>
          <w:trHeight w:val="463"/>
        </w:trPr>
        <w:tc>
          <w:tcPr>
            <w:tcW w:w="9962" w:type="dxa"/>
            <w:shd w:val="clear" w:color="auto" w:fill="D9D9D9" w:themeFill="background2" w:themeFillShade="D9"/>
          </w:tcPr>
          <w:p w14:paraId="3ADB557D" w14:textId="32F50246" w:rsidR="0066067C" w:rsidRPr="004955F3" w:rsidRDefault="0066067C" w:rsidP="00371CA7">
            <w:pPr>
              <w:rPr>
                <w:rFonts w:asciiTheme="minorHAnsi" w:hAnsiTheme="minorHAnsi" w:cstheme="minorHAnsi"/>
              </w:rPr>
            </w:pPr>
            <w:r w:rsidRPr="004955F3">
              <w:rPr>
                <w:rFonts w:asciiTheme="minorHAnsi" w:hAnsiTheme="minorHAnsi" w:cstheme="minorHAnsi"/>
              </w:rPr>
              <w:t>Why we need your help</w:t>
            </w:r>
          </w:p>
        </w:tc>
      </w:tr>
      <w:tr w:rsidR="0066067C" w:rsidRPr="004955F3" w14:paraId="21EBF719" w14:textId="77777777" w:rsidTr="003820A1">
        <w:trPr>
          <w:trHeight w:val="463"/>
        </w:trPr>
        <w:tc>
          <w:tcPr>
            <w:tcW w:w="9962" w:type="dxa"/>
          </w:tcPr>
          <w:p w14:paraId="585FA38E" w14:textId="07D8C8A2" w:rsidR="00925991" w:rsidRPr="004955F3" w:rsidRDefault="00C22C8D" w:rsidP="00925991">
            <w:pPr>
              <w:spacing w:after="0"/>
              <w:rPr>
                <w:rFonts w:asciiTheme="minorHAnsi" w:hAnsiTheme="minorHAnsi" w:cstheme="minorHAnsi"/>
              </w:rPr>
            </w:pPr>
            <w:r>
              <w:rPr>
                <w:rFonts w:asciiTheme="minorHAnsi" w:hAnsiTheme="minorHAnsi" w:cstheme="minorHAnsi"/>
                <w:shd w:val="clear" w:color="auto" w:fill="FFFFFF" w:themeFill="background2"/>
              </w:rPr>
              <w:lastRenderedPageBreak/>
              <w:t>The</w:t>
            </w:r>
            <w:r w:rsidR="00925991" w:rsidRPr="007343FB">
              <w:rPr>
                <w:rFonts w:asciiTheme="minorHAnsi" w:hAnsiTheme="minorHAnsi" w:cstheme="minorHAnsi"/>
                <w:shd w:val="clear" w:color="auto" w:fill="FFFFFF" w:themeFill="background2"/>
              </w:rPr>
              <w:t xml:space="preserve"> </w:t>
            </w:r>
            <w:r w:rsidR="00F0401B">
              <w:rPr>
                <w:rFonts w:asciiTheme="minorHAnsi" w:hAnsiTheme="minorHAnsi" w:cstheme="minorHAnsi"/>
                <w:shd w:val="clear" w:color="auto" w:fill="FFFFFF" w:themeFill="background2"/>
              </w:rPr>
              <w:t>breast</w:t>
            </w:r>
            <w:r w:rsidR="00B74982">
              <w:rPr>
                <w:rFonts w:asciiTheme="minorHAnsi" w:hAnsiTheme="minorHAnsi" w:cstheme="minorHAnsi"/>
                <w:shd w:val="clear" w:color="auto" w:fill="FFFFFF" w:themeFill="background2"/>
              </w:rPr>
              <w:t xml:space="preserve"> pathway board is</w:t>
            </w:r>
            <w:r w:rsidR="00925991" w:rsidRPr="007343FB">
              <w:rPr>
                <w:rFonts w:asciiTheme="minorHAnsi" w:hAnsiTheme="minorHAnsi" w:cstheme="minorHAnsi"/>
                <w:shd w:val="clear" w:color="auto" w:fill="FFFFFF" w:themeFill="background2"/>
              </w:rPr>
              <w:t xml:space="preserve"> a multi-disciplinary team</w:t>
            </w:r>
            <w:r w:rsidR="002919BC" w:rsidRPr="007343FB">
              <w:rPr>
                <w:rFonts w:asciiTheme="minorHAnsi" w:hAnsiTheme="minorHAnsi" w:cstheme="minorHAnsi"/>
                <w:shd w:val="clear" w:color="auto" w:fill="FFFFFF" w:themeFill="background2"/>
              </w:rPr>
              <w:t xml:space="preserve"> of varied clinical and non-clinical members</w:t>
            </w:r>
            <w:r w:rsidR="00925991" w:rsidRPr="007343FB">
              <w:rPr>
                <w:rFonts w:asciiTheme="minorHAnsi" w:hAnsiTheme="minorHAnsi" w:cstheme="minorHAnsi"/>
                <w:shd w:val="clear" w:color="auto" w:fill="FFFFFF" w:themeFill="background2"/>
              </w:rPr>
              <w:t xml:space="preserve"> that focusses on the development and improvement of cancer services </w:t>
            </w:r>
            <w:r w:rsidR="00B74982">
              <w:rPr>
                <w:rFonts w:asciiTheme="minorHAnsi" w:hAnsiTheme="minorHAnsi" w:cstheme="minorHAnsi"/>
                <w:shd w:val="clear" w:color="auto" w:fill="FFFFFF" w:themeFill="background2"/>
              </w:rPr>
              <w:t xml:space="preserve">within </w:t>
            </w:r>
            <w:r w:rsidR="00F0401B">
              <w:rPr>
                <w:rFonts w:asciiTheme="minorHAnsi" w:hAnsiTheme="minorHAnsi" w:cstheme="minorHAnsi"/>
                <w:shd w:val="clear" w:color="auto" w:fill="FFFFFF" w:themeFill="background2"/>
              </w:rPr>
              <w:t>breast</w:t>
            </w:r>
            <w:r w:rsidR="00B74982">
              <w:rPr>
                <w:rFonts w:asciiTheme="minorHAnsi" w:hAnsiTheme="minorHAnsi" w:cstheme="minorHAnsi"/>
                <w:shd w:val="clear" w:color="auto" w:fill="FFFFFF" w:themeFill="background2"/>
              </w:rPr>
              <w:t xml:space="preserve"> cancer across GM</w:t>
            </w:r>
            <w:r w:rsidR="00925991" w:rsidRPr="007343FB">
              <w:rPr>
                <w:rFonts w:asciiTheme="minorHAnsi" w:hAnsiTheme="minorHAnsi" w:cstheme="minorHAnsi"/>
                <w:shd w:val="clear" w:color="auto" w:fill="FFFFFF" w:themeFill="background2"/>
              </w:rPr>
              <w:t>. The pathway board works collaboratively, using innovative approaches to improve t</w:t>
            </w:r>
            <w:r w:rsidR="00B74982">
              <w:rPr>
                <w:rFonts w:asciiTheme="minorHAnsi" w:hAnsiTheme="minorHAnsi" w:cstheme="minorHAnsi"/>
                <w:shd w:val="clear" w:color="auto" w:fill="FFFFFF" w:themeFill="background2"/>
              </w:rPr>
              <w:t>h</w:t>
            </w:r>
            <w:r w:rsidR="00603D92">
              <w:rPr>
                <w:rFonts w:asciiTheme="minorHAnsi" w:hAnsiTheme="minorHAnsi" w:cstheme="minorHAnsi"/>
                <w:shd w:val="clear" w:color="auto" w:fill="FFFFFF" w:themeFill="background2"/>
              </w:rPr>
              <w:t>e</w:t>
            </w:r>
            <w:r w:rsidR="00B74982">
              <w:rPr>
                <w:rFonts w:asciiTheme="minorHAnsi" w:hAnsiTheme="minorHAnsi" w:cstheme="minorHAnsi"/>
                <w:shd w:val="clear" w:color="auto" w:fill="FFFFFF" w:themeFill="background2"/>
              </w:rPr>
              <w:t xml:space="preserve"> </w:t>
            </w:r>
            <w:r w:rsidR="00F0401B">
              <w:rPr>
                <w:rFonts w:asciiTheme="minorHAnsi" w:hAnsiTheme="minorHAnsi" w:cstheme="minorHAnsi"/>
                <w:shd w:val="clear" w:color="auto" w:fill="FFFFFF" w:themeFill="background2"/>
              </w:rPr>
              <w:t>breast</w:t>
            </w:r>
            <w:r w:rsidR="00925991" w:rsidRPr="004955F3">
              <w:rPr>
                <w:rFonts w:asciiTheme="minorHAnsi" w:hAnsiTheme="minorHAnsi" w:cstheme="minorHAnsi"/>
              </w:rPr>
              <w:t xml:space="preserve"> cancer pathway, and in line with national guidance. Each pathway board has an annual work programme which reports quarterly into Greater Manchester Cancer Board. </w:t>
            </w:r>
          </w:p>
          <w:p w14:paraId="0C224D07" w14:textId="1E8E130F" w:rsidR="00D36204" w:rsidRPr="004955F3" w:rsidRDefault="00D36204" w:rsidP="00925991">
            <w:pPr>
              <w:spacing w:after="0"/>
              <w:rPr>
                <w:rFonts w:asciiTheme="minorHAnsi" w:hAnsiTheme="minorHAnsi" w:cstheme="minorHAnsi"/>
              </w:rPr>
            </w:pPr>
          </w:p>
          <w:p w14:paraId="2DEFACEA" w14:textId="5EC9540A" w:rsidR="00792742" w:rsidRPr="004955F3" w:rsidRDefault="00FF56EB" w:rsidP="00FF56EB">
            <w:pPr>
              <w:spacing w:after="0"/>
              <w:rPr>
                <w:rFonts w:asciiTheme="minorHAnsi" w:hAnsiTheme="minorHAnsi" w:cstheme="minorHAnsi"/>
              </w:rPr>
            </w:pPr>
            <w:r w:rsidRPr="004955F3">
              <w:rPr>
                <w:rFonts w:asciiTheme="minorHAnsi" w:hAnsiTheme="minorHAnsi" w:cstheme="minorHAnsi"/>
              </w:rPr>
              <w:t xml:space="preserve">The pathway board representative represents the collective views of patients and carers at the pathway board by identifying appropriate areas for contribution. They do this by attending the small community meetings and working with other representatives to understand what topics/matters can be brought forward, and from their attendance at any external support groups/meetings. </w:t>
            </w:r>
          </w:p>
          <w:p w14:paraId="26FD0EBB" w14:textId="77777777" w:rsidR="00CF5D20" w:rsidRPr="004955F3" w:rsidRDefault="00CF5D20" w:rsidP="00FF56EB">
            <w:pPr>
              <w:spacing w:after="0"/>
              <w:rPr>
                <w:rFonts w:asciiTheme="minorHAnsi" w:hAnsiTheme="minorHAnsi" w:cstheme="minorHAnsi"/>
              </w:rPr>
            </w:pPr>
          </w:p>
          <w:p w14:paraId="7A72F319" w14:textId="2D2BE559" w:rsidR="0066067C" w:rsidRDefault="00FF56EB" w:rsidP="008A1698">
            <w:pPr>
              <w:spacing w:after="0"/>
              <w:rPr>
                <w:rFonts w:asciiTheme="minorHAnsi" w:hAnsiTheme="minorHAnsi" w:cstheme="minorHAnsi"/>
              </w:rPr>
            </w:pPr>
            <w:r w:rsidRPr="004955F3">
              <w:rPr>
                <w:rFonts w:asciiTheme="minorHAnsi" w:hAnsiTheme="minorHAnsi" w:cstheme="minorHAnsi"/>
              </w:rPr>
              <w:t xml:space="preserve">The overall purpose of the pathway board representative is to provide a link between the pathway board and the patient carer voice. We aim to have </w:t>
            </w:r>
            <w:r w:rsidR="00CF5D20" w:rsidRPr="004955F3">
              <w:rPr>
                <w:rFonts w:asciiTheme="minorHAnsi" w:hAnsiTheme="minorHAnsi" w:cstheme="minorHAnsi"/>
              </w:rPr>
              <w:t>two</w:t>
            </w:r>
            <w:r w:rsidRPr="004955F3">
              <w:rPr>
                <w:rFonts w:asciiTheme="minorHAnsi" w:hAnsiTheme="minorHAnsi" w:cstheme="minorHAnsi"/>
              </w:rPr>
              <w:t xml:space="preserve"> Patient and Carer Representatives on each Pathway Board</w:t>
            </w:r>
            <w:r w:rsidR="00792742">
              <w:rPr>
                <w:rFonts w:asciiTheme="minorHAnsi" w:hAnsiTheme="minorHAnsi" w:cstheme="minorHAnsi"/>
              </w:rPr>
              <w:t>.</w:t>
            </w:r>
          </w:p>
          <w:p w14:paraId="48A2A049" w14:textId="1857C6D1" w:rsidR="00E72CCE" w:rsidRPr="004955F3" w:rsidRDefault="00E72CCE" w:rsidP="008A1698">
            <w:pPr>
              <w:spacing w:after="0"/>
              <w:rPr>
                <w:rFonts w:asciiTheme="minorHAnsi" w:hAnsiTheme="minorHAnsi" w:cstheme="minorHAnsi"/>
              </w:rPr>
            </w:pPr>
          </w:p>
        </w:tc>
      </w:tr>
      <w:tr w:rsidR="0066067C" w:rsidRPr="004955F3" w14:paraId="26F506BA" w14:textId="77777777" w:rsidTr="007343FB">
        <w:trPr>
          <w:trHeight w:val="418"/>
        </w:trPr>
        <w:tc>
          <w:tcPr>
            <w:tcW w:w="9962" w:type="dxa"/>
            <w:shd w:val="clear" w:color="auto" w:fill="D9D9D9" w:themeFill="background2" w:themeFillShade="D9"/>
          </w:tcPr>
          <w:p w14:paraId="286ADEE0" w14:textId="6B985B0A" w:rsidR="0066067C" w:rsidRPr="004955F3" w:rsidRDefault="0066067C" w:rsidP="007343FB">
            <w:pPr>
              <w:spacing w:after="0"/>
              <w:rPr>
                <w:rFonts w:asciiTheme="minorHAnsi" w:hAnsiTheme="minorHAnsi" w:cstheme="minorHAnsi"/>
              </w:rPr>
            </w:pPr>
            <w:r w:rsidRPr="004955F3">
              <w:rPr>
                <w:rFonts w:asciiTheme="minorHAnsi" w:hAnsiTheme="minorHAnsi" w:cstheme="minorHAnsi"/>
              </w:rPr>
              <w:t>What experiences or skills do you need?</w:t>
            </w:r>
          </w:p>
        </w:tc>
      </w:tr>
      <w:tr w:rsidR="0066067C" w:rsidRPr="004955F3" w14:paraId="3A883D04" w14:textId="77777777" w:rsidTr="003820A1">
        <w:trPr>
          <w:trHeight w:val="463"/>
        </w:trPr>
        <w:tc>
          <w:tcPr>
            <w:tcW w:w="9962" w:type="dxa"/>
          </w:tcPr>
          <w:p w14:paraId="2AAD73BF" w14:textId="29EAD893" w:rsidR="0066067C" w:rsidRPr="007F5690" w:rsidRDefault="0066067C" w:rsidP="007343FB">
            <w:pPr>
              <w:pStyle w:val="ListParagraph"/>
              <w:numPr>
                <w:ilvl w:val="0"/>
                <w:numId w:val="5"/>
              </w:numPr>
              <w:spacing w:after="0" w:line="240" w:lineRule="auto"/>
              <w:rPr>
                <w:rFonts w:cstheme="minorHAnsi"/>
                <w:sz w:val="24"/>
                <w:szCs w:val="24"/>
              </w:rPr>
            </w:pPr>
            <w:r w:rsidRPr="007F5690">
              <w:rPr>
                <w:rFonts w:cstheme="minorHAnsi"/>
                <w:sz w:val="24"/>
                <w:szCs w:val="24"/>
              </w:rPr>
              <w:t xml:space="preserve">Experience of (as a patient or carer) </w:t>
            </w:r>
            <w:r w:rsidR="00F0401B">
              <w:rPr>
                <w:rFonts w:cstheme="minorHAnsi"/>
                <w:sz w:val="24"/>
                <w:szCs w:val="24"/>
              </w:rPr>
              <w:t>primary breast</w:t>
            </w:r>
            <w:r w:rsidR="00B74982">
              <w:rPr>
                <w:rFonts w:cstheme="minorHAnsi"/>
                <w:sz w:val="24"/>
                <w:szCs w:val="24"/>
              </w:rPr>
              <w:t xml:space="preserve"> cancer, treated within Greater Manchester. </w:t>
            </w:r>
            <w:r w:rsidRPr="007F5690">
              <w:rPr>
                <w:rFonts w:cstheme="minorHAnsi"/>
                <w:sz w:val="24"/>
                <w:szCs w:val="24"/>
              </w:rPr>
              <w:t xml:space="preserve"> </w:t>
            </w:r>
          </w:p>
          <w:p w14:paraId="147505A1" w14:textId="26D7CCA4" w:rsidR="009F19A3" w:rsidRPr="007F5690" w:rsidRDefault="009F19A3" w:rsidP="007343FB">
            <w:pPr>
              <w:pStyle w:val="ListParagraph"/>
              <w:numPr>
                <w:ilvl w:val="0"/>
                <w:numId w:val="5"/>
              </w:numPr>
              <w:spacing w:after="0" w:line="240" w:lineRule="auto"/>
              <w:jc w:val="both"/>
              <w:rPr>
                <w:rFonts w:cstheme="minorHAnsi"/>
                <w:sz w:val="24"/>
                <w:szCs w:val="24"/>
              </w:rPr>
            </w:pPr>
            <w:r w:rsidRPr="007F5690">
              <w:rPr>
                <w:rFonts w:cstheme="minorHAnsi"/>
                <w:sz w:val="24"/>
                <w:szCs w:val="24"/>
              </w:rPr>
              <w:t>Ability to provide objective input about the needs and perspectives of people affected by</w:t>
            </w:r>
            <w:r w:rsidR="00B74982">
              <w:rPr>
                <w:rFonts w:cstheme="minorHAnsi"/>
                <w:sz w:val="24"/>
                <w:szCs w:val="24"/>
              </w:rPr>
              <w:t xml:space="preserve"> </w:t>
            </w:r>
            <w:r w:rsidR="00F0401B">
              <w:rPr>
                <w:rFonts w:cstheme="minorHAnsi"/>
                <w:sz w:val="24"/>
                <w:szCs w:val="24"/>
              </w:rPr>
              <w:t>breast</w:t>
            </w:r>
            <w:r w:rsidRPr="007F5690">
              <w:rPr>
                <w:rFonts w:cstheme="minorHAnsi"/>
                <w:sz w:val="24"/>
                <w:szCs w:val="24"/>
              </w:rPr>
              <w:t xml:space="preserve"> cancer and to represent perspectives beyond your own, and of the diverse range of individuals treated</w:t>
            </w:r>
            <w:r w:rsidR="00E72CCE">
              <w:rPr>
                <w:rFonts w:cstheme="minorHAnsi"/>
                <w:sz w:val="24"/>
                <w:szCs w:val="24"/>
              </w:rPr>
              <w:t>.</w:t>
            </w:r>
          </w:p>
          <w:p w14:paraId="0F4332E0" w14:textId="475BB4E5" w:rsidR="001A3D05" w:rsidRPr="007F5690" w:rsidRDefault="001A3D05" w:rsidP="007343FB">
            <w:pPr>
              <w:pStyle w:val="ListParagraph"/>
              <w:numPr>
                <w:ilvl w:val="0"/>
                <w:numId w:val="5"/>
              </w:numPr>
              <w:spacing w:after="0" w:line="240" w:lineRule="auto"/>
              <w:jc w:val="both"/>
              <w:rPr>
                <w:rFonts w:cstheme="minorHAnsi"/>
                <w:sz w:val="24"/>
                <w:szCs w:val="24"/>
              </w:rPr>
            </w:pPr>
            <w:r w:rsidRPr="007F5690">
              <w:rPr>
                <w:rFonts w:cstheme="minorHAnsi"/>
                <w:sz w:val="24"/>
                <w:szCs w:val="24"/>
              </w:rPr>
              <w:t>Ability to communicate your ideas to a wide range of people including senior healthcare</w:t>
            </w:r>
            <w:r w:rsidR="007F5690" w:rsidRPr="007F5690">
              <w:rPr>
                <w:rFonts w:cstheme="minorHAnsi"/>
                <w:sz w:val="24"/>
                <w:szCs w:val="24"/>
              </w:rPr>
              <w:t xml:space="preserve"> p</w:t>
            </w:r>
            <w:r w:rsidRPr="007F5690">
              <w:rPr>
                <w:rFonts w:cstheme="minorHAnsi"/>
                <w:sz w:val="24"/>
                <w:szCs w:val="24"/>
              </w:rPr>
              <w:t>rofessionals</w:t>
            </w:r>
            <w:r w:rsidR="005553B8" w:rsidRPr="007F5690">
              <w:rPr>
                <w:rFonts w:cstheme="minorHAnsi"/>
                <w:sz w:val="24"/>
                <w:szCs w:val="24"/>
              </w:rPr>
              <w:t xml:space="preserve"> in the most appropriate way</w:t>
            </w:r>
            <w:r w:rsidR="00E72CCE">
              <w:rPr>
                <w:rFonts w:cstheme="minorHAnsi"/>
                <w:sz w:val="24"/>
                <w:szCs w:val="24"/>
              </w:rPr>
              <w:t>.</w:t>
            </w:r>
          </w:p>
          <w:p w14:paraId="5DC6A660" w14:textId="0470E0D2" w:rsidR="002D3C5F" w:rsidRPr="007F5690" w:rsidRDefault="005748AE" w:rsidP="007343FB">
            <w:pPr>
              <w:pStyle w:val="ListParagraph"/>
              <w:numPr>
                <w:ilvl w:val="0"/>
                <w:numId w:val="5"/>
              </w:numPr>
              <w:spacing w:after="0" w:line="240" w:lineRule="auto"/>
              <w:jc w:val="both"/>
              <w:rPr>
                <w:rFonts w:cstheme="minorHAnsi"/>
                <w:sz w:val="24"/>
                <w:szCs w:val="24"/>
              </w:rPr>
            </w:pPr>
            <w:r w:rsidRPr="007F5690">
              <w:rPr>
                <w:rFonts w:cstheme="minorHAnsi"/>
                <w:sz w:val="24"/>
                <w:szCs w:val="24"/>
              </w:rPr>
              <w:t>Experience of speaking in large groups</w:t>
            </w:r>
            <w:r w:rsidR="002D3C5F" w:rsidRPr="007F5690">
              <w:rPr>
                <w:rFonts w:cstheme="minorHAnsi"/>
                <w:sz w:val="24"/>
                <w:szCs w:val="24"/>
              </w:rPr>
              <w:t xml:space="preserve"> and presenting the views of other patients/representatives to senior stakeholders</w:t>
            </w:r>
            <w:r w:rsidR="00E72CCE">
              <w:rPr>
                <w:rFonts w:cstheme="minorHAnsi"/>
                <w:sz w:val="24"/>
                <w:szCs w:val="24"/>
              </w:rPr>
              <w:t>.</w:t>
            </w:r>
          </w:p>
          <w:p w14:paraId="540B2822" w14:textId="3FD05D2C" w:rsidR="008D46A7" w:rsidRPr="007F5690" w:rsidRDefault="00D506C1" w:rsidP="007343FB">
            <w:pPr>
              <w:pStyle w:val="ListParagraph"/>
              <w:numPr>
                <w:ilvl w:val="0"/>
                <w:numId w:val="5"/>
              </w:numPr>
              <w:spacing w:after="0" w:line="240" w:lineRule="auto"/>
              <w:jc w:val="both"/>
              <w:rPr>
                <w:rFonts w:cstheme="minorHAnsi"/>
                <w:sz w:val="24"/>
                <w:szCs w:val="24"/>
              </w:rPr>
            </w:pPr>
            <w:r w:rsidRPr="007F5690">
              <w:rPr>
                <w:rFonts w:cstheme="minorHAnsi"/>
                <w:sz w:val="24"/>
                <w:szCs w:val="24"/>
              </w:rPr>
              <w:t>Willingness to familiarise yourself with relevant clinical/medical language and abbreviations, with support from staff and</w:t>
            </w:r>
            <w:r w:rsidR="008B08C6" w:rsidRPr="007F5690">
              <w:rPr>
                <w:rFonts w:cstheme="minorHAnsi"/>
                <w:sz w:val="24"/>
                <w:szCs w:val="24"/>
              </w:rPr>
              <w:t xml:space="preserve"> relevant documents e.g. jargon buster/glossary</w:t>
            </w:r>
            <w:r w:rsidR="00E72CCE">
              <w:rPr>
                <w:rFonts w:cstheme="minorHAnsi"/>
                <w:sz w:val="24"/>
                <w:szCs w:val="24"/>
              </w:rPr>
              <w:t>.</w:t>
            </w:r>
          </w:p>
          <w:p w14:paraId="5E8F7FCC" w14:textId="4CAFAD6B" w:rsidR="008D46A7" w:rsidRPr="007F5690" w:rsidRDefault="008D46A7" w:rsidP="007343FB">
            <w:pPr>
              <w:pStyle w:val="ListParagraph"/>
              <w:numPr>
                <w:ilvl w:val="0"/>
                <w:numId w:val="5"/>
              </w:numPr>
              <w:spacing w:after="0" w:line="240" w:lineRule="auto"/>
              <w:jc w:val="both"/>
              <w:rPr>
                <w:rFonts w:cstheme="minorHAnsi"/>
                <w:sz w:val="24"/>
                <w:szCs w:val="24"/>
              </w:rPr>
            </w:pPr>
            <w:r w:rsidRPr="007F5690">
              <w:rPr>
                <w:rFonts w:cstheme="minorHAnsi"/>
                <w:sz w:val="24"/>
                <w:szCs w:val="24"/>
              </w:rPr>
              <w:t xml:space="preserve">Ability to </w:t>
            </w:r>
            <w:r w:rsidR="00E72CCE" w:rsidRPr="007F5690">
              <w:rPr>
                <w:rFonts w:cstheme="minorHAnsi"/>
                <w:sz w:val="24"/>
                <w:szCs w:val="24"/>
              </w:rPr>
              <w:t>challenge professionals constructively and respectfully</w:t>
            </w:r>
            <w:r w:rsidRPr="007F5690">
              <w:rPr>
                <w:rFonts w:cstheme="minorHAnsi"/>
                <w:sz w:val="24"/>
                <w:szCs w:val="24"/>
              </w:rPr>
              <w:t>, where necessary</w:t>
            </w:r>
            <w:r w:rsidR="00E72CCE">
              <w:rPr>
                <w:rFonts w:cstheme="minorHAnsi"/>
                <w:sz w:val="24"/>
                <w:szCs w:val="24"/>
              </w:rPr>
              <w:t>.</w:t>
            </w:r>
          </w:p>
          <w:p w14:paraId="3888347C" w14:textId="0A9CC514" w:rsidR="00445F83" w:rsidRPr="007F5690" w:rsidRDefault="00445F83" w:rsidP="007343FB">
            <w:pPr>
              <w:pStyle w:val="ListParagraph"/>
              <w:numPr>
                <w:ilvl w:val="0"/>
                <w:numId w:val="5"/>
              </w:numPr>
              <w:spacing w:after="0" w:line="240" w:lineRule="auto"/>
              <w:rPr>
                <w:rFonts w:cstheme="minorHAnsi"/>
                <w:sz w:val="24"/>
                <w:szCs w:val="24"/>
              </w:rPr>
            </w:pPr>
            <w:r w:rsidRPr="007F5690">
              <w:rPr>
                <w:rFonts w:cstheme="minorHAnsi"/>
                <w:sz w:val="24"/>
                <w:szCs w:val="24"/>
              </w:rPr>
              <w:t>Ability to listen to and respect different perspectives, display empathy, and be open to other points of view</w:t>
            </w:r>
            <w:r w:rsidR="00E72CCE">
              <w:rPr>
                <w:rFonts w:cstheme="minorHAnsi"/>
                <w:sz w:val="24"/>
                <w:szCs w:val="24"/>
              </w:rPr>
              <w:t>.</w:t>
            </w:r>
          </w:p>
          <w:p w14:paraId="568C5B69" w14:textId="3B4156A0" w:rsidR="00CB1D47" w:rsidRPr="004955F3" w:rsidRDefault="00CB1D47" w:rsidP="007343FB">
            <w:pPr>
              <w:pStyle w:val="ListParagraph"/>
              <w:numPr>
                <w:ilvl w:val="0"/>
                <w:numId w:val="5"/>
              </w:numPr>
              <w:spacing w:after="0" w:line="240" w:lineRule="auto"/>
              <w:jc w:val="both"/>
              <w:rPr>
                <w:rFonts w:cstheme="minorHAnsi"/>
                <w:sz w:val="24"/>
                <w:szCs w:val="24"/>
              </w:rPr>
            </w:pPr>
            <w:r w:rsidRPr="004955F3">
              <w:rPr>
                <w:rFonts w:cstheme="minorHAnsi"/>
                <w:sz w:val="24"/>
                <w:szCs w:val="24"/>
              </w:rPr>
              <w:t>Ability to understand and evaluate a range of information and evidence to support different approaches to service delivery</w:t>
            </w:r>
            <w:r w:rsidR="00E72CCE">
              <w:rPr>
                <w:rFonts w:cstheme="minorHAnsi"/>
                <w:sz w:val="24"/>
                <w:szCs w:val="24"/>
              </w:rPr>
              <w:t>.</w:t>
            </w:r>
          </w:p>
          <w:p w14:paraId="4AAAC5D9" w14:textId="54A5011B" w:rsidR="009F19A3" w:rsidRPr="004955F3" w:rsidRDefault="00EB2238" w:rsidP="007343FB">
            <w:pPr>
              <w:pStyle w:val="ListParagraph"/>
              <w:numPr>
                <w:ilvl w:val="0"/>
                <w:numId w:val="5"/>
              </w:numPr>
              <w:spacing w:after="0" w:line="240" w:lineRule="auto"/>
              <w:jc w:val="both"/>
              <w:rPr>
                <w:rFonts w:cstheme="minorHAnsi"/>
                <w:sz w:val="24"/>
                <w:szCs w:val="24"/>
              </w:rPr>
            </w:pPr>
            <w:r w:rsidRPr="004955F3">
              <w:rPr>
                <w:rFonts w:cstheme="minorHAnsi"/>
                <w:sz w:val="24"/>
                <w:szCs w:val="24"/>
              </w:rPr>
              <w:t>Ability to self-assess and be aware of personal emotive topics, and to speak objectively when doing so</w:t>
            </w:r>
            <w:r w:rsidR="00E72CCE">
              <w:rPr>
                <w:rFonts w:cstheme="minorHAnsi"/>
                <w:sz w:val="24"/>
                <w:szCs w:val="24"/>
              </w:rPr>
              <w:t>.</w:t>
            </w:r>
          </w:p>
          <w:p w14:paraId="5B3E41F3" w14:textId="59283F80" w:rsidR="0066067C" w:rsidRPr="004955F3" w:rsidRDefault="0066067C" w:rsidP="007343FB">
            <w:pPr>
              <w:pStyle w:val="ListParagraph"/>
              <w:numPr>
                <w:ilvl w:val="0"/>
                <w:numId w:val="5"/>
              </w:numPr>
              <w:spacing w:after="0" w:line="240" w:lineRule="auto"/>
              <w:rPr>
                <w:rFonts w:cstheme="minorHAnsi"/>
                <w:sz w:val="24"/>
                <w:szCs w:val="24"/>
              </w:rPr>
            </w:pPr>
            <w:r w:rsidRPr="004955F3">
              <w:rPr>
                <w:rFonts w:cstheme="minorHAnsi"/>
                <w:sz w:val="24"/>
                <w:szCs w:val="24"/>
              </w:rPr>
              <w:t>An awareness of and commitment to equality and diversity</w:t>
            </w:r>
            <w:r w:rsidR="00E72CCE">
              <w:rPr>
                <w:rFonts w:cstheme="minorHAnsi"/>
                <w:sz w:val="24"/>
                <w:szCs w:val="24"/>
              </w:rPr>
              <w:t>.</w:t>
            </w:r>
          </w:p>
          <w:p w14:paraId="60B6F622" w14:textId="7CBF770C" w:rsidR="0066067C" w:rsidRPr="004955F3" w:rsidRDefault="0066067C" w:rsidP="007343FB">
            <w:pPr>
              <w:pStyle w:val="ListParagraph"/>
              <w:numPr>
                <w:ilvl w:val="0"/>
                <w:numId w:val="5"/>
              </w:numPr>
              <w:spacing w:after="0" w:line="240" w:lineRule="auto"/>
              <w:rPr>
                <w:rFonts w:cstheme="minorHAnsi"/>
                <w:sz w:val="24"/>
                <w:szCs w:val="24"/>
              </w:rPr>
            </w:pPr>
            <w:r w:rsidRPr="004955F3">
              <w:rPr>
                <w:rFonts w:cstheme="minorHAnsi"/>
                <w:sz w:val="24"/>
                <w:szCs w:val="24"/>
              </w:rPr>
              <w:t xml:space="preserve">The desire to work collaboratively and respectfully with others to improve cancer services across Greater Manchester. </w:t>
            </w:r>
          </w:p>
          <w:p w14:paraId="413204A5" w14:textId="2278A5BC" w:rsidR="00B74982" w:rsidRDefault="0066067C" w:rsidP="00B74982">
            <w:pPr>
              <w:pStyle w:val="ListParagraph"/>
              <w:numPr>
                <w:ilvl w:val="0"/>
                <w:numId w:val="5"/>
              </w:numPr>
              <w:spacing w:after="0" w:line="240" w:lineRule="auto"/>
              <w:rPr>
                <w:rFonts w:cstheme="minorHAnsi"/>
                <w:sz w:val="24"/>
                <w:szCs w:val="24"/>
              </w:rPr>
            </w:pPr>
            <w:r w:rsidRPr="004955F3">
              <w:rPr>
                <w:rFonts w:cstheme="minorHAnsi"/>
                <w:sz w:val="24"/>
                <w:szCs w:val="24"/>
              </w:rPr>
              <w:t>Understand the need for confidentiality</w:t>
            </w:r>
          </w:p>
          <w:p w14:paraId="05549153" w14:textId="77777777" w:rsidR="00E72CCE" w:rsidRDefault="00E72CCE" w:rsidP="00E72CCE">
            <w:pPr>
              <w:spacing w:after="0" w:line="240" w:lineRule="auto"/>
              <w:rPr>
                <w:rFonts w:cstheme="minorHAnsi"/>
              </w:rPr>
            </w:pPr>
          </w:p>
          <w:p w14:paraId="6FD787F9" w14:textId="3E88132E" w:rsidR="00E72CCE" w:rsidRPr="00E72CCE" w:rsidRDefault="00E72CCE" w:rsidP="00E72CCE">
            <w:pPr>
              <w:spacing w:after="0" w:line="240" w:lineRule="auto"/>
              <w:rPr>
                <w:rFonts w:cstheme="minorHAnsi"/>
              </w:rPr>
            </w:pPr>
          </w:p>
        </w:tc>
      </w:tr>
      <w:tr w:rsidR="00E91FC2" w:rsidRPr="004955F3" w14:paraId="0A45B0A0" w14:textId="77777777" w:rsidTr="00E91FC2">
        <w:trPr>
          <w:trHeight w:val="463"/>
        </w:trPr>
        <w:tc>
          <w:tcPr>
            <w:tcW w:w="9962" w:type="dxa"/>
            <w:shd w:val="clear" w:color="auto" w:fill="D9D9D9" w:themeFill="background2" w:themeFillShade="D9"/>
          </w:tcPr>
          <w:p w14:paraId="6436180E" w14:textId="0C52773C" w:rsidR="00E91FC2" w:rsidRPr="004955F3" w:rsidRDefault="00E91FC2" w:rsidP="007343FB">
            <w:pPr>
              <w:spacing w:after="0" w:line="240" w:lineRule="auto"/>
              <w:rPr>
                <w:rFonts w:asciiTheme="minorHAnsi" w:hAnsiTheme="minorHAnsi" w:cstheme="minorHAnsi"/>
              </w:rPr>
            </w:pPr>
            <w:r w:rsidRPr="004955F3">
              <w:rPr>
                <w:rFonts w:asciiTheme="minorHAnsi" w:hAnsiTheme="minorHAnsi" w:cstheme="minorHAnsi"/>
              </w:rPr>
              <w:t xml:space="preserve">What we need you </w:t>
            </w:r>
            <w:r w:rsidR="00FF1199" w:rsidRPr="004955F3">
              <w:rPr>
                <w:rFonts w:asciiTheme="minorHAnsi" w:hAnsiTheme="minorHAnsi" w:cstheme="minorHAnsi"/>
              </w:rPr>
              <w:t>to do</w:t>
            </w:r>
          </w:p>
        </w:tc>
      </w:tr>
      <w:tr w:rsidR="00E91FC2" w:rsidRPr="004955F3" w14:paraId="2E8EF71D" w14:textId="77777777" w:rsidTr="00E91FC2">
        <w:trPr>
          <w:trHeight w:val="463"/>
        </w:trPr>
        <w:tc>
          <w:tcPr>
            <w:tcW w:w="9962" w:type="dxa"/>
            <w:shd w:val="clear" w:color="auto" w:fill="FFFFFF" w:themeFill="background1"/>
          </w:tcPr>
          <w:p w14:paraId="4FC337C0" w14:textId="6460E86F" w:rsidR="006A5659" w:rsidRPr="004955F3" w:rsidRDefault="00AF1AD4" w:rsidP="007343FB">
            <w:pPr>
              <w:pStyle w:val="ListParagraph"/>
              <w:numPr>
                <w:ilvl w:val="0"/>
                <w:numId w:val="7"/>
              </w:numPr>
              <w:spacing w:after="0" w:line="240" w:lineRule="auto"/>
              <w:jc w:val="both"/>
              <w:rPr>
                <w:rFonts w:cstheme="minorHAnsi"/>
                <w:sz w:val="24"/>
                <w:szCs w:val="24"/>
              </w:rPr>
            </w:pPr>
            <w:r w:rsidRPr="004955F3">
              <w:rPr>
                <w:rFonts w:cstheme="minorHAnsi"/>
                <w:color w:val="000000" w:themeColor="text1"/>
                <w:sz w:val="24"/>
                <w:szCs w:val="24"/>
              </w:rPr>
              <w:lastRenderedPageBreak/>
              <w:t xml:space="preserve">Attend and actively participate in pathway board </w:t>
            </w:r>
            <w:r w:rsidR="006C499A" w:rsidRPr="004955F3">
              <w:rPr>
                <w:rFonts w:cstheme="minorHAnsi"/>
                <w:color w:val="000000" w:themeColor="text1"/>
                <w:sz w:val="24"/>
                <w:szCs w:val="24"/>
              </w:rPr>
              <w:t>meetings or</w:t>
            </w:r>
            <w:r w:rsidRPr="004955F3">
              <w:rPr>
                <w:rFonts w:cstheme="minorHAnsi"/>
                <w:color w:val="000000" w:themeColor="text1"/>
                <w:sz w:val="24"/>
                <w:szCs w:val="24"/>
              </w:rPr>
              <w:t xml:space="preserve"> let us know if you will be unable to attend</w:t>
            </w:r>
            <w:r w:rsidR="006C499A">
              <w:rPr>
                <w:rFonts w:cstheme="minorHAnsi"/>
                <w:color w:val="000000" w:themeColor="text1"/>
                <w:sz w:val="24"/>
                <w:szCs w:val="24"/>
              </w:rPr>
              <w:t>.</w:t>
            </w:r>
          </w:p>
          <w:p w14:paraId="27D2D6A3" w14:textId="720C1781" w:rsidR="00AF1AD4" w:rsidRPr="004955F3" w:rsidRDefault="00AF1AD4" w:rsidP="007343FB">
            <w:pPr>
              <w:pStyle w:val="ListParagraph"/>
              <w:numPr>
                <w:ilvl w:val="0"/>
                <w:numId w:val="7"/>
              </w:numPr>
              <w:spacing w:after="0" w:line="240" w:lineRule="auto"/>
              <w:jc w:val="both"/>
              <w:rPr>
                <w:rFonts w:cstheme="minorHAnsi"/>
                <w:sz w:val="24"/>
                <w:szCs w:val="24"/>
              </w:rPr>
            </w:pPr>
            <w:r w:rsidRPr="004955F3">
              <w:rPr>
                <w:rFonts w:cstheme="minorHAnsi"/>
                <w:sz w:val="24"/>
                <w:szCs w:val="24"/>
              </w:rPr>
              <w:t>Read the meeting papers, which will be provided to you a minimum of 1-week before the meeting</w:t>
            </w:r>
            <w:r w:rsidR="006C499A">
              <w:rPr>
                <w:rFonts w:cstheme="minorHAnsi"/>
                <w:sz w:val="24"/>
                <w:szCs w:val="24"/>
              </w:rPr>
              <w:t>.</w:t>
            </w:r>
          </w:p>
          <w:p w14:paraId="456B01A5" w14:textId="59B4BFF1" w:rsidR="00413E78" w:rsidRPr="004955F3" w:rsidRDefault="00CF06EE" w:rsidP="007343FB">
            <w:pPr>
              <w:pStyle w:val="ListParagraph"/>
              <w:numPr>
                <w:ilvl w:val="0"/>
                <w:numId w:val="7"/>
              </w:numPr>
              <w:spacing w:after="0" w:line="240" w:lineRule="auto"/>
              <w:jc w:val="both"/>
              <w:rPr>
                <w:rFonts w:cstheme="minorHAnsi"/>
                <w:sz w:val="24"/>
                <w:szCs w:val="24"/>
              </w:rPr>
            </w:pPr>
            <w:r w:rsidRPr="004955F3">
              <w:rPr>
                <w:rFonts w:cstheme="minorHAnsi"/>
                <w:sz w:val="24"/>
                <w:szCs w:val="24"/>
              </w:rPr>
              <w:t>A</w:t>
            </w:r>
            <w:r w:rsidR="00413E78" w:rsidRPr="004955F3">
              <w:rPr>
                <w:rFonts w:cstheme="minorHAnsi"/>
                <w:sz w:val="24"/>
                <w:szCs w:val="24"/>
              </w:rPr>
              <w:t xml:space="preserve">ttend and actively participate in small community </w:t>
            </w:r>
            <w:proofErr w:type="gramStart"/>
            <w:r w:rsidR="00413E78" w:rsidRPr="004955F3">
              <w:rPr>
                <w:rFonts w:cstheme="minorHAnsi"/>
                <w:sz w:val="24"/>
                <w:szCs w:val="24"/>
              </w:rPr>
              <w:t xml:space="preserve">meetings, </w:t>
            </w:r>
            <w:r w:rsidR="00792742">
              <w:rPr>
                <w:rFonts w:cstheme="minorHAnsi"/>
                <w:sz w:val="24"/>
                <w:szCs w:val="24"/>
              </w:rPr>
              <w:t>and</w:t>
            </w:r>
            <w:proofErr w:type="gramEnd"/>
            <w:r w:rsidR="00792742">
              <w:rPr>
                <w:rFonts w:cstheme="minorHAnsi"/>
                <w:sz w:val="24"/>
                <w:szCs w:val="24"/>
              </w:rPr>
              <w:t xml:space="preserve"> summarise relevant discussions to the</w:t>
            </w:r>
            <w:r w:rsidR="00413E78" w:rsidRPr="004955F3">
              <w:rPr>
                <w:rFonts w:cstheme="minorHAnsi"/>
                <w:sz w:val="24"/>
                <w:szCs w:val="24"/>
              </w:rPr>
              <w:t xml:space="preserve"> pathway board</w:t>
            </w:r>
            <w:r w:rsidR="00792742">
              <w:rPr>
                <w:rFonts w:cstheme="minorHAnsi"/>
                <w:sz w:val="24"/>
                <w:szCs w:val="24"/>
              </w:rPr>
              <w:t>.</w:t>
            </w:r>
            <w:r w:rsidR="00413E78" w:rsidRPr="004955F3">
              <w:rPr>
                <w:rFonts w:cstheme="minorHAnsi"/>
                <w:sz w:val="24"/>
                <w:szCs w:val="24"/>
              </w:rPr>
              <w:t xml:space="preserve"> </w:t>
            </w:r>
          </w:p>
          <w:p w14:paraId="44803C4C" w14:textId="7AA13C53" w:rsidR="002F70E1" w:rsidRPr="004955F3" w:rsidRDefault="002F70E1" w:rsidP="007343FB">
            <w:pPr>
              <w:pStyle w:val="ListParagraph"/>
              <w:numPr>
                <w:ilvl w:val="0"/>
                <w:numId w:val="7"/>
              </w:numPr>
              <w:spacing w:after="0" w:line="240" w:lineRule="auto"/>
              <w:jc w:val="both"/>
              <w:rPr>
                <w:rFonts w:cstheme="minorHAnsi"/>
                <w:sz w:val="24"/>
                <w:szCs w:val="24"/>
              </w:rPr>
            </w:pPr>
            <w:r w:rsidRPr="004955F3">
              <w:rPr>
                <w:rFonts w:cstheme="minorHAnsi"/>
                <w:sz w:val="24"/>
                <w:szCs w:val="24"/>
              </w:rPr>
              <w:t>Champion the diverse views of patients</w:t>
            </w:r>
            <w:r w:rsidR="006C499A">
              <w:rPr>
                <w:rFonts w:cstheme="minorHAnsi"/>
                <w:sz w:val="24"/>
                <w:szCs w:val="24"/>
              </w:rPr>
              <w:t>.</w:t>
            </w:r>
          </w:p>
          <w:p w14:paraId="3963E4FC" w14:textId="16944041" w:rsidR="002F70E1" w:rsidRPr="004955F3" w:rsidRDefault="002F70E1" w:rsidP="007343FB">
            <w:pPr>
              <w:pStyle w:val="ListParagraph"/>
              <w:numPr>
                <w:ilvl w:val="0"/>
                <w:numId w:val="7"/>
              </w:numPr>
              <w:spacing w:after="0" w:line="240" w:lineRule="auto"/>
              <w:jc w:val="both"/>
              <w:rPr>
                <w:rFonts w:cstheme="minorHAnsi"/>
                <w:sz w:val="24"/>
                <w:szCs w:val="24"/>
              </w:rPr>
            </w:pPr>
            <w:r w:rsidRPr="004955F3">
              <w:rPr>
                <w:rFonts w:cstheme="minorHAnsi"/>
                <w:sz w:val="24"/>
                <w:szCs w:val="24"/>
              </w:rPr>
              <w:t>Provide some challenge as a critical friend into the meetings, advising the group on the patient/carer perspective</w:t>
            </w:r>
            <w:r w:rsidR="006C499A">
              <w:rPr>
                <w:rFonts w:cstheme="minorHAnsi"/>
                <w:sz w:val="24"/>
                <w:szCs w:val="24"/>
              </w:rPr>
              <w:t>.</w:t>
            </w:r>
          </w:p>
          <w:p w14:paraId="1F62DB97" w14:textId="5071BA14" w:rsidR="00E91FC2" w:rsidRPr="004955F3" w:rsidRDefault="00264929" w:rsidP="007343FB">
            <w:pPr>
              <w:pStyle w:val="ListParagraph"/>
              <w:numPr>
                <w:ilvl w:val="0"/>
                <w:numId w:val="7"/>
              </w:numPr>
              <w:spacing w:after="0" w:line="240" w:lineRule="auto"/>
              <w:jc w:val="both"/>
              <w:rPr>
                <w:rFonts w:cstheme="minorHAnsi"/>
                <w:sz w:val="24"/>
                <w:szCs w:val="24"/>
              </w:rPr>
            </w:pPr>
            <w:r w:rsidRPr="004955F3">
              <w:rPr>
                <w:rFonts w:cstheme="minorHAnsi"/>
                <w:sz w:val="24"/>
                <w:szCs w:val="24"/>
              </w:rPr>
              <w:t>Review and provide input on clinical work from a patient and/or carer perspective, where necessary</w:t>
            </w:r>
            <w:r w:rsidR="006C499A">
              <w:rPr>
                <w:rFonts w:cstheme="minorHAnsi"/>
                <w:sz w:val="24"/>
                <w:szCs w:val="24"/>
              </w:rPr>
              <w:t>.</w:t>
            </w:r>
          </w:p>
        </w:tc>
      </w:tr>
    </w:tbl>
    <w:p w14:paraId="133CB6EA" w14:textId="48964227" w:rsidR="00286517" w:rsidRPr="004955F3" w:rsidRDefault="00286517" w:rsidP="007343FB">
      <w:pPr>
        <w:spacing w:after="0" w:line="240" w:lineRule="auto"/>
        <w:rPr>
          <w:rFonts w:asciiTheme="minorHAnsi" w:hAnsiTheme="minorHAnsi" w:cstheme="minorHAnsi"/>
          <w:color w:val="005EB8" w:themeColor="accent1"/>
        </w:rPr>
      </w:pPr>
    </w:p>
    <w:p w14:paraId="512D8E66" w14:textId="587AF4C5" w:rsidR="009F6B7E" w:rsidRPr="004955F3" w:rsidRDefault="009F6B7E" w:rsidP="007343FB">
      <w:pPr>
        <w:spacing w:after="0" w:line="240" w:lineRule="auto"/>
        <w:rPr>
          <w:rFonts w:asciiTheme="minorHAnsi" w:hAnsiTheme="minorHAnsi" w:cstheme="minorHAnsi"/>
          <w:color w:val="005EB8" w:themeColor="accent1"/>
        </w:rPr>
      </w:pPr>
      <w:r w:rsidRPr="004955F3">
        <w:rPr>
          <w:rFonts w:asciiTheme="minorHAnsi" w:hAnsiTheme="minorHAnsi" w:cstheme="minorHAnsi"/>
          <w:color w:val="005EB8" w:themeColor="accent1"/>
        </w:rPr>
        <w:t>Confidentiality</w:t>
      </w:r>
    </w:p>
    <w:p w14:paraId="27A650FA" w14:textId="69389DBB" w:rsidR="009F6B7E" w:rsidRPr="004955F3" w:rsidRDefault="009F6B7E" w:rsidP="007343FB">
      <w:pPr>
        <w:spacing w:after="0" w:line="240" w:lineRule="auto"/>
        <w:rPr>
          <w:rFonts w:asciiTheme="minorHAnsi" w:hAnsiTheme="minorHAnsi" w:cstheme="minorHAnsi"/>
        </w:rPr>
      </w:pPr>
      <w:r w:rsidRPr="004955F3">
        <w:rPr>
          <w:rFonts w:asciiTheme="minorHAnsi" w:hAnsiTheme="minorHAnsi" w:cstheme="minorHAnsi"/>
        </w:rPr>
        <w:t>Being a part of our Patient and Carer Voices Community means that you may be exposed to confidential information, personal or clinical, through meetings and papers distributed. It is imperative that you do not communicate any confidential information, or personal information that people have shared, external to the group setting. If you are unclear on w</w:t>
      </w:r>
      <w:r w:rsidR="004D47AD" w:rsidRPr="004955F3">
        <w:rPr>
          <w:rFonts w:asciiTheme="minorHAnsi" w:hAnsiTheme="minorHAnsi" w:cstheme="minorHAnsi"/>
        </w:rPr>
        <w:t>hat i</w:t>
      </w:r>
      <w:r w:rsidRPr="004955F3">
        <w:rPr>
          <w:rFonts w:asciiTheme="minorHAnsi" w:hAnsiTheme="minorHAnsi" w:cstheme="minorHAnsi"/>
        </w:rPr>
        <w:t xml:space="preserve">nformation you are not able to share outside of the meeting, please speak to a member of the team in the first instance. </w:t>
      </w:r>
    </w:p>
    <w:p w14:paraId="2117A2A6" w14:textId="77777777" w:rsidR="00286517" w:rsidRPr="004955F3" w:rsidRDefault="00286517" w:rsidP="00371CA7">
      <w:pPr>
        <w:rPr>
          <w:rFonts w:asciiTheme="minorHAnsi" w:hAnsiTheme="minorHAnsi" w:cstheme="minorHAnsi"/>
        </w:rPr>
      </w:pPr>
    </w:p>
    <w:p w14:paraId="2A1D3048" w14:textId="3CD1FAE5" w:rsidR="00286517" w:rsidRPr="004955F3" w:rsidRDefault="00286517" w:rsidP="00371CA7">
      <w:pPr>
        <w:rPr>
          <w:rFonts w:asciiTheme="minorHAnsi" w:hAnsiTheme="minorHAnsi" w:cstheme="minorHAnsi"/>
        </w:rPr>
      </w:pPr>
    </w:p>
    <w:p w14:paraId="57430D7A" w14:textId="77777777" w:rsidR="00F77F3D" w:rsidRPr="004955F3" w:rsidRDefault="00F77F3D" w:rsidP="00371CA7">
      <w:pPr>
        <w:rPr>
          <w:rFonts w:asciiTheme="minorHAnsi" w:hAnsiTheme="minorHAnsi" w:cstheme="minorHAnsi"/>
        </w:rPr>
      </w:pPr>
    </w:p>
    <w:p w14:paraId="4268E98C" w14:textId="77777777" w:rsidR="00F77F3D" w:rsidRPr="004955F3" w:rsidRDefault="00F77F3D" w:rsidP="00371CA7">
      <w:pPr>
        <w:rPr>
          <w:rFonts w:asciiTheme="minorHAnsi" w:hAnsiTheme="minorHAnsi" w:cstheme="minorHAnsi"/>
        </w:rPr>
      </w:pPr>
    </w:p>
    <w:sectPr w:rsidR="00F77F3D" w:rsidRPr="004955F3" w:rsidSect="00415B0C">
      <w:headerReference w:type="default" r:id="rId10"/>
      <w:footerReference w:type="default" r:id="rId11"/>
      <w:pgSz w:w="11900" w:h="16840"/>
      <w:pgMar w:top="1134" w:right="964" w:bottom="1418" w:left="96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2401" w14:textId="77777777" w:rsidR="00286517" w:rsidRDefault="00286517" w:rsidP="008D2025">
      <w:pPr>
        <w:spacing w:after="0" w:line="240" w:lineRule="auto"/>
      </w:pPr>
      <w:r>
        <w:separator/>
      </w:r>
    </w:p>
  </w:endnote>
  <w:endnote w:type="continuationSeparator" w:id="0">
    <w:p w14:paraId="196D8002" w14:textId="77777777" w:rsidR="00286517" w:rsidRDefault="00286517" w:rsidP="008D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ridian">
    <w:altName w:val="Calibri"/>
    <w:charset w:val="4D"/>
    <w:family w:val="swiss"/>
    <w:pitch w:val="variable"/>
    <w:sig w:usb0="A000006F" w:usb1="4000207A" w:usb2="00000000" w:usb3="00000000" w:csb0="00000093"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F831" w14:textId="77777777" w:rsidR="002F76DE" w:rsidRPr="00415B0C" w:rsidRDefault="00415B0C">
    <w:pPr>
      <w:pStyle w:val="Footer"/>
      <w:rPr>
        <w:b/>
        <w:bCs/>
      </w:rPr>
    </w:pPr>
    <w:r>
      <w:rPr>
        <w:noProof/>
      </w:rPr>
      <w:drawing>
        <wp:anchor distT="0" distB="0" distL="114300" distR="114300" simplePos="0" relativeHeight="251670528" behindDoc="1" locked="0" layoutInCell="1" allowOverlap="1" wp14:anchorId="03D62D6B" wp14:editId="4A990F21">
          <wp:simplePos x="0" y="0"/>
          <wp:positionH relativeFrom="column">
            <wp:posOffset>-870585</wp:posOffset>
          </wp:positionH>
          <wp:positionV relativeFrom="paragraph">
            <wp:posOffset>-506730</wp:posOffset>
          </wp:positionV>
          <wp:extent cx="2675890" cy="9677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b="46471"/>
                  <a:stretch/>
                </pic:blipFill>
                <pic:spPr bwMode="auto">
                  <a:xfrm>
                    <a:off x="0" y="0"/>
                    <a:ext cx="2675890" cy="967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6CE633BC" wp14:editId="565BAFD4">
          <wp:simplePos x="0" y="0"/>
          <wp:positionH relativeFrom="column">
            <wp:posOffset>3678555</wp:posOffset>
          </wp:positionH>
          <wp:positionV relativeFrom="paragraph">
            <wp:posOffset>-2232660</wp:posOffset>
          </wp:positionV>
          <wp:extent cx="3276600" cy="303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3276600" cy="303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6CBC" w14:textId="77777777" w:rsidR="00286517" w:rsidRDefault="00286517" w:rsidP="008D2025">
      <w:pPr>
        <w:spacing w:after="0" w:line="240" w:lineRule="auto"/>
      </w:pPr>
      <w:r>
        <w:separator/>
      </w:r>
    </w:p>
  </w:footnote>
  <w:footnote w:type="continuationSeparator" w:id="0">
    <w:p w14:paraId="1578B256" w14:textId="77777777" w:rsidR="00286517" w:rsidRDefault="00286517" w:rsidP="008D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0AFA" w14:textId="77777777" w:rsidR="00836517" w:rsidRDefault="00836517">
    <w:pPr>
      <w:pStyle w:val="Header"/>
    </w:pPr>
    <w:r>
      <w:rPr>
        <w:noProof/>
      </w:rPr>
      <w:drawing>
        <wp:anchor distT="0" distB="0" distL="114300" distR="114300" simplePos="0" relativeHeight="251667456" behindDoc="0" locked="0" layoutInCell="1" allowOverlap="1" wp14:anchorId="2EC7E27B" wp14:editId="45485AF4">
          <wp:simplePos x="0" y="0"/>
          <wp:positionH relativeFrom="column">
            <wp:posOffset>3883660</wp:posOffset>
          </wp:positionH>
          <wp:positionV relativeFrom="paragraph">
            <wp:posOffset>1905</wp:posOffset>
          </wp:positionV>
          <wp:extent cx="3024000" cy="1522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024000" cy="152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5297"/>
    <w:multiLevelType w:val="hybridMultilevel"/>
    <w:tmpl w:val="8A0453B8"/>
    <w:lvl w:ilvl="0" w:tplc="029EC6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F5709"/>
    <w:multiLevelType w:val="hybridMultilevel"/>
    <w:tmpl w:val="70920A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8A4A58"/>
    <w:multiLevelType w:val="hybridMultilevel"/>
    <w:tmpl w:val="ECA0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24BCB"/>
    <w:multiLevelType w:val="hybridMultilevel"/>
    <w:tmpl w:val="040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669F9"/>
    <w:multiLevelType w:val="hybridMultilevel"/>
    <w:tmpl w:val="3A2AC9AC"/>
    <w:lvl w:ilvl="0" w:tplc="8C4241DE">
      <w:start w:val="4"/>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A115F1"/>
    <w:multiLevelType w:val="hybridMultilevel"/>
    <w:tmpl w:val="DDD0F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B95CFE"/>
    <w:multiLevelType w:val="hybridMultilevel"/>
    <w:tmpl w:val="A8D0D0B8"/>
    <w:lvl w:ilvl="0" w:tplc="C78CEE5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D6CD0"/>
    <w:multiLevelType w:val="hybridMultilevel"/>
    <w:tmpl w:val="77AC8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155600">
    <w:abstractNumId w:val="4"/>
  </w:num>
  <w:num w:numId="2" w16cid:durableId="700328847">
    <w:abstractNumId w:val="6"/>
  </w:num>
  <w:num w:numId="3" w16cid:durableId="1719695471">
    <w:abstractNumId w:val="7"/>
  </w:num>
  <w:num w:numId="4" w16cid:durableId="203758723">
    <w:abstractNumId w:val="5"/>
  </w:num>
  <w:num w:numId="5" w16cid:durableId="319776604">
    <w:abstractNumId w:val="2"/>
  </w:num>
  <w:num w:numId="6" w16cid:durableId="2034305173">
    <w:abstractNumId w:val="3"/>
  </w:num>
  <w:num w:numId="7" w16cid:durableId="1327396950">
    <w:abstractNumId w:val="1"/>
  </w:num>
  <w:num w:numId="8" w16cid:durableId="81835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17"/>
    <w:rsid w:val="00020E38"/>
    <w:rsid w:val="000313A0"/>
    <w:rsid w:val="0005191B"/>
    <w:rsid w:val="00080076"/>
    <w:rsid w:val="000F5D0C"/>
    <w:rsid w:val="00143679"/>
    <w:rsid w:val="001A3D05"/>
    <w:rsid w:val="001C78F1"/>
    <w:rsid w:val="001D24D6"/>
    <w:rsid w:val="001F3E9B"/>
    <w:rsid w:val="002151CB"/>
    <w:rsid w:val="00226E0F"/>
    <w:rsid w:val="002325F0"/>
    <w:rsid w:val="00264929"/>
    <w:rsid w:val="00286517"/>
    <w:rsid w:val="002919BC"/>
    <w:rsid w:val="002B2008"/>
    <w:rsid w:val="002D3C5F"/>
    <w:rsid w:val="002F70E1"/>
    <w:rsid w:val="002F76DE"/>
    <w:rsid w:val="00371CA7"/>
    <w:rsid w:val="003F3144"/>
    <w:rsid w:val="00413E78"/>
    <w:rsid w:val="00415B0C"/>
    <w:rsid w:val="00445F83"/>
    <w:rsid w:val="00453A2B"/>
    <w:rsid w:val="0045538D"/>
    <w:rsid w:val="00461384"/>
    <w:rsid w:val="004857FA"/>
    <w:rsid w:val="00491A01"/>
    <w:rsid w:val="004955F3"/>
    <w:rsid w:val="004D47AD"/>
    <w:rsid w:val="00512CC9"/>
    <w:rsid w:val="00543EF6"/>
    <w:rsid w:val="005553B8"/>
    <w:rsid w:val="00572D73"/>
    <w:rsid w:val="005748AE"/>
    <w:rsid w:val="005A4714"/>
    <w:rsid w:val="005C46E8"/>
    <w:rsid w:val="005F550A"/>
    <w:rsid w:val="005F68A6"/>
    <w:rsid w:val="00603D92"/>
    <w:rsid w:val="006331A0"/>
    <w:rsid w:val="0066067C"/>
    <w:rsid w:val="006754D4"/>
    <w:rsid w:val="006A5659"/>
    <w:rsid w:val="006C499A"/>
    <w:rsid w:val="006D3B48"/>
    <w:rsid w:val="00723AB9"/>
    <w:rsid w:val="007343FB"/>
    <w:rsid w:val="00734B49"/>
    <w:rsid w:val="007412E7"/>
    <w:rsid w:val="0075161B"/>
    <w:rsid w:val="007636C8"/>
    <w:rsid w:val="00773431"/>
    <w:rsid w:val="00792742"/>
    <w:rsid w:val="007D4F9B"/>
    <w:rsid w:val="007E777A"/>
    <w:rsid w:val="007F5690"/>
    <w:rsid w:val="00820800"/>
    <w:rsid w:val="00836517"/>
    <w:rsid w:val="00850698"/>
    <w:rsid w:val="0086710E"/>
    <w:rsid w:val="00876A07"/>
    <w:rsid w:val="00893379"/>
    <w:rsid w:val="008A0164"/>
    <w:rsid w:val="008A1698"/>
    <w:rsid w:val="008B08C6"/>
    <w:rsid w:val="008B4C3E"/>
    <w:rsid w:val="008D2025"/>
    <w:rsid w:val="008D46A7"/>
    <w:rsid w:val="008F0501"/>
    <w:rsid w:val="00925991"/>
    <w:rsid w:val="00973299"/>
    <w:rsid w:val="009918B9"/>
    <w:rsid w:val="009F19A3"/>
    <w:rsid w:val="009F6B7E"/>
    <w:rsid w:val="00A524A2"/>
    <w:rsid w:val="00A53660"/>
    <w:rsid w:val="00A7062F"/>
    <w:rsid w:val="00A846F3"/>
    <w:rsid w:val="00AE2195"/>
    <w:rsid w:val="00AF1AD4"/>
    <w:rsid w:val="00B14C27"/>
    <w:rsid w:val="00B222DE"/>
    <w:rsid w:val="00B542C6"/>
    <w:rsid w:val="00B57E6E"/>
    <w:rsid w:val="00B6534E"/>
    <w:rsid w:val="00B74982"/>
    <w:rsid w:val="00BA21EE"/>
    <w:rsid w:val="00C14F68"/>
    <w:rsid w:val="00C20981"/>
    <w:rsid w:val="00C22C8D"/>
    <w:rsid w:val="00C23455"/>
    <w:rsid w:val="00C5599D"/>
    <w:rsid w:val="00C81FDF"/>
    <w:rsid w:val="00CA6ABB"/>
    <w:rsid w:val="00CB1D47"/>
    <w:rsid w:val="00CF06EE"/>
    <w:rsid w:val="00CF5D20"/>
    <w:rsid w:val="00D05D86"/>
    <w:rsid w:val="00D2214E"/>
    <w:rsid w:val="00D36204"/>
    <w:rsid w:val="00D506C1"/>
    <w:rsid w:val="00D721ED"/>
    <w:rsid w:val="00D86818"/>
    <w:rsid w:val="00DB3D15"/>
    <w:rsid w:val="00DD006B"/>
    <w:rsid w:val="00DD3A3A"/>
    <w:rsid w:val="00DD4030"/>
    <w:rsid w:val="00E30349"/>
    <w:rsid w:val="00E3053B"/>
    <w:rsid w:val="00E511D9"/>
    <w:rsid w:val="00E57E30"/>
    <w:rsid w:val="00E6206D"/>
    <w:rsid w:val="00E6387C"/>
    <w:rsid w:val="00E64F8D"/>
    <w:rsid w:val="00E72CCE"/>
    <w:rsid w:val="00E91FC2"/>
    <w:rsid w:val="00E97660"/>
    <w:rsid w:val="00EB2238"/>
    <w:rsid w:val="00EE67AB"/>
    <w:rsid w:val="00F0401B"/>
    <w:rsid w:val="00F27A43"/>
    <w:rsid w:val="00F77F3D"/>
    <w:rsid w:val="00FD4419"/>
    <w:rsid w:val="00FD7615"/>
    <w:rsid w:val="00FF1199"/>
    <w:rsid w:val="00FF5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57779"/>
  <w15:chartTrackingRefBased/>
  <w15:docId w15:val="{FF5D9D46-F3A0-4528-AF31-C1EFC1E6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ridian" w:eastAsiaTheme="minorHAnsi" w:hAnsi="FS Meridian" w:cs="Times New Roman (Body CS)"/>
        <w:spacing w:val="-10"/>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F1"/>
    <w:pPr>
      <w:spacing w:after="200" w:line="280" w:lineRule="exact"/>
    </w:pPr>
    <w:rPr>
      <w:rFonts w:ascii="Arial" w:hAnsi="Arial"/>
      <w:sz w:val="24"/>
    </w:rPr>
  </w:style>
  <w:style w:type="paragraph" w:styleId="Heading1">
    <w:name w:val="heading 1"/>
    <w:basedOn w:val="Normal"/>
    <w:next w:val="Normal"/>
    <w:link w:val="Heading1Char"/>
    <w:uiPriority w:val="9"/>
    <w:qFormat/>
    <w:rsid w:val="00C5599D"/>
    <w:pPr>
      <w:keepNext/>
      <w:keepLines/>
      <w:spacing w:before="240" w:after="360" w:line="240" w:lineRule="auto"/>
      <w:outlineLvl w:val="0"/>
    </w:pPr>
    <w:rPr>
      <w:rFonts w:eastAsiaTheme="majorEastAsia" w:cstheme="majorBidi"/>
      <w:b/>
      <w:color w:val="005EB8"/>
      <w:sz w:val="60"/>
      <w:szCs w:val="32"/>
    </w:rPr>
  </w:style>
  <w:style w:type="paragraph" w:styleId="Heading2">
    <w:name w:val="heading 2"/>
    <w:basedOn w:val="Normal"/>
    <w:next w:val="Normal"/>
    <w:link w:val="Heading2Char"/>
    <w:uiPriority w:val="9"/>
    <w:unhideWhenUsed/>
    <w:qFormat/>
    <w:rsid w:val="00B14C27"/>
    <w:pPr>
      <w:keepNext/>
      <w:keepLines/>
      <w:spacing w:before="240" w:after="240" w:line="240" w:lineRule="auto"/>
      <w:outlineLvl w:val="1"/>
    </w:pPr>
    <w:rPr>
      <w:rFonts w:eastAsiaTheme="majorEastAsia" w:cstheme="majorBidi"/>
      <w:b/>
      <w:color w:val="005EB8"/>
      <w:sz w:val="44"/>
      <w:szCs w:val="26"/>
    </w:rPr>
  </w:style>
  <w:style w:type="paragraph" w:styleId="Heading3">
    <w:name w:val="heading 3"/>
    <w:basedOn w:val="Normal"/>
    <w:next w:val="Normal"/>
    <w:link w:val="Heading3Char"/>
    <w:uiPriority w:val="9"/>
    <w:unhideWhenUsed/>
    <w:qFormat/>
    <w:rsid w:val="00B14C27"/>
    <w:pPr>
      <w:keepNext/>
      <w:keepLines/>
      <w:spacing w:before="120" w:after="240" w:line="240" w:lineRule="auto"/>
      <w:outlineLvl w:val="2"/>
    </w:pPr>
    <w:rPr>
      <w:rFonts w:asciiTheme="majorHAnsi" w:eastAsiaTheme="majorEastAsia" w:hAnsiTheme="majorHAnsi" w:cstheme="majorBidi"/>
      <w:color w:val="005EB8"/>
      <w:sz w:val="36"/>
    </w:rPr>
  </w:style>
  <w:style w:type="paragraph" w:styleId="Heading4">
    <w:name w:val="heading 4"/>
    <w:basedOn w:val="Normal"/>
    <w:next w:val="Normal"/>
    <w:link w:val="Heading4Char"/>
    <w:uiPriority w:val="9"/>
    <w:unhideWhenUsed/>
    <w:qFormat/>
    <w:rsid w:val="00B14C27"/>
    <w:pPr>
      <w:keepNext/>
      <w:keepLines/>
      <w:spacing w:before="120" w:after="0" w:line="320" w:lineRule="exact"/>
      <w:outlineLvl w:val="3"/>
    </w:pPr>
    <w:rPr>
      <w:rFonts w:asciiTheme="majorHAnsi" w:eastAsiaTheme="majorEastAsia" w:hAnsiTheme="majorHAnsi" w:cstheme="majorBidi"/>
      <w:iCs/>
      <w:color w:val="005EB8"/>
    </w:rPr>
  </w:style>
  <w:style w:type="paragraph" w:styleId="Heading5">
    <w:name w:val="heading 5"/>
    <w:basedOn w:val="Normal"/>
    <w:next w:val="Normal"/>
    <w:link w:val="Heading5Char"/>
    <w:uiPriority w:val="9"/>
    <w:semiHidden/>
    <w:unhideWhenUsed/>
    <w:rsid w:val="00B14C27"/>
    <w:pPr>
      <w:keepNext/>
      <w:keepLines/>
      <w:spacing w:before="40" w:after="0"/>
      <w:outlineLvl w:val="4"/>
    </w:pPr>
    <w:rPr>
      <w:rFonts w:asciiTheme="majorHAnsi" w:eastAsiaTheme="majorEastAsia" w:hAnsiTheme="majorHAnsi" w:cstheme="majorBidi"/>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99D"/>
    <w:rPr>
      <w:rFonts w:ascii="Arial" w:eastAsiaTheme="majorEastAsia" w:hAnsi="Arial" w:cstheme="majorBidi"/>
      <w:b/>
      <w:color w:val="005EB8"/>
      <w:sz w:val="60"/>
      <w:szCs w:val="32"/>
    </w:rPr>
  </w:style>
  <w:style w:type="character" w:customStyle="1" w:styleId="Heading2Char">
    <w:name w:val="Heading 2 Char"/>
    <w:basedOn w:val="DefaultParagraphFont"/>
    <w:link w:val="Heading2"/>
    <w:uiPriority w:val="9"/>
    <w:rsid w:val="00B14C27"/>
    <w:rPr>
      <w:rFonts w:ascii="Arial" w:eastAsiaTheme="majorEastAsia" w:hAnsi="Arial" w:cstheme="majorBidi"/>
      <w:b/>
      <w:color w:val="005EB8"/>
      <w:sz w:val="44"/>
      <w:szCs w:val="26"/>
    </w:rPr>
  </w:style>
  <w:style w:type="character" w:customStyle="1" w:styleId="Heading3Char">
    <w:name w:val="Heading 3 Char"/>
    <w:basedOn w:val="DefaultParagraphFont"/>
    <w:link w:val="Heading3"/>
    <w:uiPriority w:val="9"/>
    <w:rsid w:val="00B14C27"/>
    <w:rPr>
      <w:rFonts w:asciiTheme="majorHAnsi" w:eastAsiaTheme="majorEastAsia" w:hAnsiTheme="majorHAnsi" w:cstheme="majorBidi"/>
      <w:color w:val="005EB8"/>
      <w:sz w:val="36"/>
    </w:rPr>
  </w:style>
  <w:style w:type="character" w:customStyle="1" w:styleId="Heading4Char">
    <w:name w:val="Heading 4 Char"/>
    <w:basedOn w:val="DefaultParagraphFont"/>
    <w:link w:val="Heading4"/>
    <w:uiPriority w:val="9"/>
    <w:rsid w:val="00B14C27"/>
    <w:rPr>
      <w:rFonts w:asciiTheme="majorHAnsi" w:eastAsiaTheme="majorEastAsia" w:hAnsiTheme="majorHAnsi" w:cstheme="majorBidi"/>
      <w:iCs/>
      <w:color w:val="005EB8"/>
      <w:sz w:val="24"/>
    </w:rPr>
  </w:style>
  <w:style w:type="character" w:customStyle="1" w:styleId="Heading5Char">
    <w:name w:val="Heading 5 Char"/>
    <w:basedOn w:val="DefaultParagraphFont"/>
    <w:link w:val="Heading5"/>
    <w:uiPriority w:val="9"/>
    <w:semiHidden/>
    <w:rsid w:val="00B14C27"/>
    <w:rPr>
      <w:rFonts w:asciiTheme="majorHAnsi" w:eastAsiaTheme="majorEastAsia" w:hAnsiTheme="majorHAnsi" w:cstheme="majorBidi"/>
      <w:color w:val="005EB8"/>
    </w:rPr>
  </w:style>
  <w:style w:type="character" w:styleId="SubtleEmphasis">
    <w:name w:val="Subtle Emphasis"/>
    <w:uiPriority w:val="19"/>
    <w:qFormat/>
    <w:rsid w:val="00B14C27"/>
    <w:rPr>
      <w:rFonts w:cs="Arial"/>
      <w:i/>
      <w:iCs/>
    </w:rPr>
  </w:style>
  <w:style w:type="character" w:styleId="IntenseEmphasis">
    <w:name w:val="Intense Emphasis"/>
    <w:basedOn w:val="DefaultParagraphFont"/>
    <w:uiPriority w:val="21"/>
    <w:qFormat/>
    <w:rsid w:val="00B14C27"/>
    <w:rPr>
      <w:i/>
      <w:iCs/>
      <w:color w:val="005EB8"/>
    </w:rPr>
  </w:style>
  <w:style w:type="character" w:styleId="Strong">
    <w:name w:val="Strong"/>
    <w:basedOn w:val="DefaultParagraphFont"/>
    <w:uiPriority w:val="22"/>
    <w:qFormat/>
    <w:rsid w:val="00B14C27"/>
    <w:rPr>
      <w:b/>
      <w:bCs/>
    </w:rPr>
  </w:style>
  <w:style w:type="paragraph" w:styleId="NoSpacing">
    <w:name w:val="No Spacing"/>
    <w:uiPriority w:val="1"/>
    <w:rsid w:val="00B14C27"/>
    <w:rPr>
      <w:rFonts w:ascii="Arial" w:hAnsi="Arial"/>
    </w:rPr>
  </w:style>
  <w:style w:type="paragraph" w:styleId="Header">
    <w:name w:val="header"/>
    <w:basedOn w:val="Normal"/>
    <w:link w:val="HeaderChar"/>
    <w:uiPriority w:val="99"/>
    <w:unhideWhenUsed/>
    <w:rsid w:val="008D2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025"/>
    <w:rPr>
      <w:rFonts w:ascii="Arial" w:hAnsi="Arial"/>
    </w:rPr>
  </w:style>
  <w:style w:type="paragraph" w:styleId="Footer">
    <w:name w:val="footer"/>
    <w:basedOn w:val="Normal"/>
    <w:link w:val="FooterChar"/>
    <w:uiPriority w:val="99"/>
    <w:unhideWhenUsed/>
    <w:rsid w:val="008D2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025"/>
    <w:rPr>
      <w:rFonts w:ascii="Arial" w:hAnsi="Arial"/>
    </w:rPr>
  </w:style>
  <w:style w:type="paragraph" w:styleId="Title">
    <w:name w:val="Title"/>
    <w:basedOn w:val="Normal"/>
    <w:next w:val="Normal"/>
    <w:link w:val="TitleChar"/>
    <w:uiPriority w:val="10"/>
    <w:qFormat/>
    <w:rsid w:val="00D05D86"/>
    <w:pPr>
      <w:spacing w:after="120" w:line="1240" w:lineRule="exact"/>
      <w:contextualSpacing/>
    </w:pPr>
    <w:rPr>
      <w:rFonts w:eastAsiaTheme="majorEastAsia" w:cstheme="majorBidi"/>
      <w:b/>
      <w:color w:val="005EB8"/>
      <w:kern w:val="28"/>
      <w:sz w:val="80"/>
      <w:szCs w:val="56"/>
    </w:rPr>
  </w:style>
  <w:style w:type="character" w:customStyle="1" w:styleId="TitleChar">
    <w:name w:val="Title Char"/>
    <w:basedOn w:val="DefaultParagraphFont"/>
    <w:link w:val="Title"/>
    <w:uiPriority w:val="10"/>
    <w:rsid w:val="00D05D86"/>
    <w:rPr>
      <w:rFonts w:ascii="Arial" w:eastAsiaTheme="majorEastAsia" w:hAnsi="Arial" w:cstheme="majorBidi"/>
      <w:b/>
      <w:color w:val="005EB8"/>
      <w:kern w:val="28"/>
      <w:sz w:val="80"/>
      <w:szCs w:val="56"/>
    </w:rPr>
  </w:style>
  <w:style w:type="paragraph" w:styleId="Subtitle">
    <w:name w:val="Subtitle"/>
    <w:basedOn w:val="Title"/>
    <w:next w:val="Normal"/>
    <w:link w:val="SubtitleChar"/>
    <w:uiPriority w:val="11"/>
    <w:qFormat/>
    <w:rsid w:val="00A524A2"/>
    <w:pPr>
      <w:spacing w:after="0" w:line="520" w:lineRule="exact"/>
    </w:pPr>
    <w:rPr>
      <w:b w:val="0"/>
      <w:bCs/>
      <w:sz w:val="48"/>
      <w:szCs w:val="48"/>
    </w:rPr>
  </w:style>
  <w:style w:type="character" w:customStyle="1" w:styleId="SubtitleChar">
    <w:name w:val="Subtitle Char"/>
    <w:basedOn w:val="DefaultParagraphFont"/>
    <w:link w:val="Subtitle"/>
    <w:uiPriority w:val="11"/>
    <w:rsid w:val="00A524A2"/>
    <w:rPr>
      <w:rFonts w:ascii="Arial" w:eastAsiaTheme="majorEastAsia" w:hAnsi="Arial" w:cstheme="majorBidi"/>
      <w:bCs/>
      <w:color w:val="005EB8"/>
      <w:kern w:val="28"/>
      <w:sz w:val="48"/>
      <w:szCs w:val="48"/>
    </w:rPr>
  </w:style>
  <w:style w:type="character" w:styleId="Hyperlink">
    <w:name w:val="Hyperlink"/>
    <w:basedOn w:val="DefaultParagraphFont"/>
    <w:uiPriority w:val="99"/>
    <w:unhideWhenUsed/>
    <w:rsid w:val="00734B49"/>
    <w:rPr>
      <w:color w:val="C94A8F" w:themeColor="hyperlink"/>
      <w:u w:val="single"/>
    </w:rPr>
  </w:style>
  <w:style w:type="character" w:styleId="UnresolvedMention">
    <w:name w:val="Unresolved Mention"/>
    <w:basedOn w:val="DefaultParagraphFont"/>
    <w:uiPriority w:val="99"/>
    <w:semiHidden/>
    <w:unhideWhenUsed/>
    <w:rsid w:val="00734B49"/>
    <w:rPr>
      <w:color w:val="605E5C"/>
      <w:shd w:val="clear" w:color="auto" w:fill="E1DFDD"/>
    </w:rPr>
  </w:style>
  <w:style w:type="character" w:styleId="FollowedHyperlink">
    <w:name w:val="FollowedHyperlink"/>
    <w:basedOn w:val="DefaultParagraphFont"/>
    <w:uiPriority w:val="99"/>
    <w:semiHidden/>
    <w:unhideWhenUsed/>
    <w:rsid w:val="00734B49"/>
    <w:rPr>
      <w:color w:val="0D87A1" w:themeColor="followedHyperlink"/>
      <w:u w:val="single"/>
    </w:rPr>
  </w:style>
  <w:style w:type="paragraph" w:styleId="ListParagraph">
    <w:name w:val="List Paragraph"/>
    <w:basedOn w:val="Normal"/>
    <w:uiPriority w:val="34"/>
    <w:qFormat/>
    <w:rsid w:val="00286517"/>
    <w:pPr>
      <w:spacing w:line="276" w:lineRule="auto"/>
      <w:ind w:left="720"/>
      <w:contextualSpacing/>
    </w:pPr>
    <w:rPr>
      <w:rFonts w:asciiTheme="minorHAnsi" w:hAnsiTheme="minorHAnsi" w:cstheme="minorBidi"/>
      <w:spacing w:val="0"/>
      <w:sz w:val="22"/>
      <w:szCs w:val="22"/>
    </w:rPr>
  </w:style>
  <w:style w:type="table" w:styleId="TableGrid">
    <w:name w:val="Table Grid"/>
    <w:basedOn w:val="TableNormal"/>
    <w:uiPriority w:val="39"/>
    <w:rsid w:val="0028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GM Cancer">
  <a:themeElements>
    <a:clrScheme name="GM Cancer Theme">
      <a:dk1>
        <a:sysClr val="windowText" lastClr="000000"/>
      </a:dk1>
      <a:lt1>
        <a:sysClr val="window" lastClr="FFFFFF"/>
      </a:lt1>
      <a:dk2>
        <a:srgbClr val="003087"/>
      </a:dk2>
      <a:lt2>
        <a:srgbClr val="FFFFFF"/>
      </a:lt2>
      <a:accent1>
        <a:srgbClr val="005EB8"/>
      </a:accent1>
      <a:accent2>
        <a:srgbClr val="003087"/>
      </a:accent2>
      <a:accent3>
        <a:srgbClr val="AE2573"/>
      </a:accent3>
      <a:accent4>
        <a:srgbClr val="C94A8F"/>
      </a:accent4>
      <a:accent5>
        <a:srgbClr val="0D87A1"/>
      </a:accent5>
      <a:accent6>
        <a:srgbClr val="AACF33"/>
      </a:accent6>
      <a:hlink>
        <a:srgbClr val="C94A8F"/>
      </a:hlink>
      <a:folHlink>
        <a:srgbClr val="0D87A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811AA8213A9438A12DF03DE6F5554" ma:contentTypeVersion="6" ma:contentTypeDescription="Create a new document." ma:contentTypeScope="" ma:versionID="fcf7e68441c2e982fe2552fc441a89a5">
  <xsd:schema xmlns:xsd="http://www.w3.org/2001/XMLSchema" xmlns:xs="http://www.w3.org/2001/XMLSchema" xmlns:p="http://schemas.microsoft.com/office/2006/metadata/properties" xmlns:ns3="c83cf936-9542-4f75-8fea-f027edf99614" xmlns:ns4="68b2b38d-834b-465c-af97-8660495b269a" targetNamespace="http://schemas.microsoft.com/office/2006/metadata/properties" ma:root="true" ma:fieldsID="81dd5f1cef28862ddeeb0921bcdfa217" ns3:_="" ns4:_="">
    <xsd:import namespace="c83cf936-9542-4f75-8fea-f027edf99614"/>
    <xsd:import namespace="68b2b38d-834b-465c-af97-8660495b269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f936-9542-4f75-8fea-f027edf99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2b38d-834b-465c-af97-8660495b26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83cf936-9542-4f75-8fea-f027edf996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A1DD2-4B89-4F6F-8863-EF1458DE6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f936-9542-4f75-8fea-f027edf99614"/>
    <ds:schemaRef ds:uri="68b2b38d-834b-465c-af97-8660495b2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B8B85-6906-4D27-8662-7738D70340FE}">
  <ds:schemaRefs>
    <ds:schemaRef ds:uri="http://purl.org/dc/term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c83cf936-9542-4f75-8fea-f027edf99614"/>
    <ds:schemaRef ds:uri="http://schemas.openxmlformats.org/package/2006/metadata/core-properties"/>
    <ds:schemaRef ds:uri="68b2b38d-834b-465c-af97-8660495b269a"/>
    <ds:schemaRef ds:uri="http://schemas.microsoft.com/office/2006/metadata/properties"/>
  </ds:schemaRefs>
</ds:datastoreItem>
</file>

<file path=customXml/itemProps3.xml><?xml version="1.0" encoding="utf-8"?>
<ds:datastoreItem xmlns:ds="http://schemas.openxmlformats.org/officeDocument/2006/customXml" ds:itemID="{B086CD3B-D693-48B9-8275-F426F34D1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Roussak Naomi (RBV) NHS Christie Tr</dc:creator>
  <cp:keywords/>
  <dc:description/>
  <cp:lastModifiedBy>KAGANOWICH, Keisha (THE CHRISTIE NHS FOUNDATION TRUST)</cp:lastModifiedBy>
  <cp:revision>4</cp:revision>
  <dcterms:created xsi:type="dcterms:W3CDTF">2025-05-29T12:31:00Z</dcterms:created>
  <dcterms:modified xsi:type="dcterms:W3CDTF">2025-08-18T14:33:00Z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0x010100B94811AA8213A9438A12DF03DE6F5554</vt:lpwstr>
  </property>
</Properties>
</file>