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6070" w14:textId="73722239" w:rsidR="008D2025" w:rsidRPr="00286517" w:rsidRDefault="00286517" w:rsidP="00C5599D">
      <w:pPr>
        <w:pStyle w:val="Heading2"/>
        <w:rPr>
          <w:sz w:val="40"/>
          <w:szCs w:val="24"/>
        </w:rPr>
      </w:pPr>
      <w:r w:rsidRPr="00286517">
        <w:rPr>
          <w:sz w:val="40"/>
          <w:szCs w:val="24"/>
        </w:rPr>
        <w:t>Small Community Patient and Carer Representative</w:t>
      </w:r>
    </w:p>
    <w:p w14:paraId="7961F1F0" w14:textId="3D8B8C68" w:rsidR="0066067C" w:rsidRPr="0066067C" w:rsidRDefault="00286517" w:rsidP="0066067C">
      <w:pPr>
        <w:pStyle w:val="Heading3"/>
        <w:rPr>
          <w:sz w:val="32"/>
          <w:szCs w:val="22"/>
        </w:rPr>
      </w:pPr>
      <w:r w:rsidRPr="00286517">
        <w:rPr>
          <w:sz w:val="32"/>
          <w:szCs w:val="22"/>
        </w:rPr>
        <w:t>This is an outline of what your role will involve. You will have the opportunity to discuss this in more detail with our team as part of your induction.</w:t>
      </w:r>
    </w:p>
    <w:tbl>
      <w:tblPr>
        <w:tblStyle w:val="TableGrid"/>
        <w:tblW w:w="0" w:type="auto"/>
        <w:tblLook w:val="04A0" w:firstRow="1" w:lastRow="0" w:firstColumn="1" w:lastColumn="0" w:noHBand="0" w:noVBand="1"/>
      </w:tblPr>
      <w:tblGrid>
        <w:gridCol w:w="5150"/>
        <w:gridCol w:w="4812"/>
      </w:tblGrid>
      <w:tr w:rsidR="00286517" w:rsidRPr="000A7299" w14:paraId="1D4095CC" w14:textId="77777777" w:rsidTr="00286517">
        <w:trPr>
          <w:trHeight w:val="386"/>
        </w:trPr>
        <w:tc>
          <w:tcPr>
            <w:tcW w:w="9962" w:type="dxa"/>
            <w:gridSpan w:val="2"/>
            <w:shd w:val="clear" w:color="auto" w:fill="D9D9D9" w:themeFill="background2" w:themeFillShade="D9"/>
          </w:tcPr>
          <w:p w14:paraId="0AB6AE12" w14:textId="405927DC" w:rsidR="00286517" w:rsidRPr="000A7299" w:rsidRDefault="00286517" w:rsidP="00371CA7">
            <w:pPr>
              <w:rPr>
                <w:rFonts w:asciiTheme="minorHAnsi" w:hAnsiTheme="minorHAnsi" w:cstheme="minorHAnsi"/>
              </w:rPr>
            </w:pPr>
            <w:r w:rsidRPr="000A7299">
              <w:rPr>
                <w:rFonts w:asciiTheme="minorHAnsi" w:hAnsiTheme="minorHAnsi" w:cstheme="minorHAnsi"/>
              </w:rPr>
              <w:t>Role Title</w:t>
            </w:r>
          </w:p>
        </w:tc>
      </w:tr>
      <w:tr w:rsidR="00286517" w:rsidRPr="000A7299" w14:paraId="3AE5AB17" w14:textId="77777777" w:rsidTr="00286517">
        <w:trPr>
          <w:trHeight w:val="463"/>
        </w:trPr>
        <w:tc>
          <w:tcPr>
            <w:tcW w:w="9962" w:type="dxa"/>
            <w:gridSpan w:val="2"/>
          </w:tcPr>
          <w:p w14:paraId="51BF81DC" w14:textId="12A1FA31" w:rsidR="00286517" w:rsidRPr="000A7299" w:rsidRDefault="00286517" w:rsidP="00371CA7">
            <w:pPr>
              <w:rPr>
                <w:rFonts w:asciiTheme="minorHAnsi" w:hAnsiTheme="minorHAnsi" w:cstheme="minorHAnsi"/>
              </w:rPr>
            </w:pPr>
            <w:r w:rsidRPr="000A7299">
              <w:rPr>
                <w:rFonts w:asciiTheme="minorHAnsi" w:hAnsiTheme="minorHAnsi" w:cstheme="minorHAnsi"/>
              </w:rPr>
              <w:t>Small Community Patient and Carer Representative</w:t>
            </w:r>
          </w:p>
        </w:tc>
      </w:tr>
      <w:tr w:rsidR="009D2EA7" w:rsidRPr="000A7299" w14:paraId="723A431D" w14:textId="5C2986A3" w:rsidTr="00135B22">
        <w:trPr>
          <w:trHeight w:val="463"/>
        </w:trPr>
        <w:tc>
          <w:tcPr>
            <w:tcW w:w="9962" w:type="dxa"/>
            <w:gridSpan w:val="2"/>
            <w:shd w:val="clear" w:color="auto" w:fill="D9D9D9" w:themeFill="background2" w:themeFillShade="D9"/>
          </w:tcPr>
          <w:p w14:paraId="401EFF8B" w14:textId="70E79761" w:rsidR="009D2EA7" w:rsidRPr="000A7299" w:rsidRDefault="009D2EA7" w:rsidP="00371CA7">
            <w:pPr>
              <w:rPr>
                <w:rFonts w:asciiTheme="minorHAnsi" w:hAnsiTheme="minorHAnsi" w:cstheme="minorHAnsi"/>
              </w:rPr>
            </w:pPr>
            <w:r w:rsidRPr="000A7299">
              <w:rPr>
                <w:rFonts w:asciiTheme="minorHAnsi" w:hAnsiTheme="minorHAnsi" w:cstheme="minorHAnsi"/>
              </w:rPr>
              <w:t>Location</w:t>
            </w:r>
          </w:p>
        </w:tc>
      </w:tr>
      <w:tr w:rsidR="009D2EA7" w:rsidRPr="000A7299" w14:paraId="3E5BF200" w14:textId="77777777" w:rsidTr="003A17E6">
        <w:trPr>
          <w:trHeight w:val="463"/>
        </w:trPr>
        <w:tc>
          <w:tcPr>
            <w:tcW w:w="9962" w:type="dxa"/>
            <w:gridSpan w:val="2"/>
          </w:tcPr>
          <w:p w14:paraId="151D1B1D" w14:textId="6930516F" w:rsidR="009D2EA7" w:rsidRPr="000A7299" w:rsidRDefault="009D2EA7" w:rsidP="000A7299">
            <w:pPr>
              <w:spacing w:line="240" w:lineRule="auto"/>
              <w:rPr>
                <w:rFonts w:asciiTheme="minorHAnsi" w:hAnsiTheme="minorHAnsi" w:cstheme="minorHAnsi"/>
              </w:rPr>
            </w:pPr>
            <w:r w:rsidRPr="000A7299">
              <w:rPr>
                <w:rFonts w:asciiTheme="minorHAnsi" w:hAnsiTheme="minorHAnsi" w:cstheme="minorHAnsi"/>
              </w:rPr>
              <w:t>Hybrid (mix of online and in-person</w:t>
            </w:r>
            <w:r w:rsidR="005122CC" w:rsidRPr="000A7299">
              <w:rPr>
                <w:rFonts w:asciiTheme="minorHAnsi" w:hAnsiTheme="minorHAnsi" w:cstheme="minorHAnsi"/>
              </w:rPr>
              <w:t xml:space="preserve">)/ </w:t>
            </w:r>
            <w:r w:rsidR="00647851">
              <w:rPr>
                <w:rFonts w:asciiTheme="minorHAnsi" w:hAnsiTheme="minorHAnsi" w:cstheme="minorHAnsi"/>
              </w:rPr>
              <w:t>f</w:t>
            </w:r>
            <w:r w:rsidR="005122CC" w:rsidRPr="000A7299">
              <w:rPr>
                <w:rFonts w:asciiTheme="minorHAnsi" w:hAnsiTheme="minorHAnsi" w:cstheme="minorHAnsi"/>
              </w:rPr>
              <w:t xml:space="preserve">lexible. </w:t>
            </w:r>
          </w:p>
          <w:p w14:paraId="7AC3A348" w14:textId="646E8184" w:rsidR="009D2EA7" w:rsidRPr="000A7299" w:rsidRDefault="009D2EA7" w:rsidP="000A7299">
            <w:pPr>
              <w:spacing w:line="240" w:lineRule="auto"/>
              <w:rPr>
                <w:rFonts w:asciiTheme="minorHAnsi" w:hAnsiTheme="minorHAnsi" w:cstheme="minorHAnsi"/>
              </w:rPr>
            </w:pPr>
            <w:r w:rsidRPr="000A7299">
              <w:rPr>
                <w:rFonts w:asciiTheme="minorHAnsi" w:hAnsiTheme="minorHAnsi" w:cstheme="minorHAnsi"/>
              </w:rPr>
              <w:t>Meetings generally tend to happen online using MS Teams. However, some groups prefer to meet in-person. Where this occurs, we look to arrange this at the most suitable, convenient location for all individuals involved (within Greater Manchester) and continue to still offer a hybrid approach with a remote MS Teams option</w:t>
            </w:r>
            <w:r w:rsidR="005122CC" w:rsidRPr="000A7299">
              <w:rPr>
                <w:rFonts w:asciiTheme="minorHAnsi" w:hAnsiTheme="minorHAnsi" w:cstheme="minorHAnsi"/>
              </w:rPr>
              <w:t xml:space="preserve">. </w:t>
            </w:r>
          </w:p>
        </w:tc>
      </w:tr>
      <w:tr w:rsidR="0066067C" w:rsidRPr="000A7299" w14:paraId="020C31D5" w14:textId="77777777" w:rsidTr="0066067C">
        <w:trPr>
          <w:trHeight w:val="463"/>
        </w:trPr>
        <w:tc>
          <w:tcPr>
            <w:tcW w:w="5150" w:type="dxa"/>
            <w:shd w:val="clear" w:color="auto" w:fill="D9D9D9" w:themeFill="background2" w:themeFillShade="D9"/>
          </w:tcPr>
          <w:p w14:paraId="7EA5A193" w14:textId="5082B181" w:rsidR="0066067C" w:rsidRPr="000A7299" w:rsidRDefault="009D2EA7" w:rsidP="000A7299">
            <w:pPr>
              <w:spacing w:line="240" w:lineRule="auto"/>
              <w:rPr>
                <w:rFonts w:asciiTheme="minorHAnsi" w:hAnsiTheme="minorHAnsi" w:cstheme="minorHAnsi"/>
              </w:rPr>
            </w:pPr>
            <w:r w:rsidRPr="000A7299">
              <w:rPr>
                <w:rFonts w:asciiTheme="minorHAnsi" w:hAnsiTheme="minorHAnsi" w:cstheme="minorHAnsi"/>
              </w:rPr>
              <w:t>How often</w:t>
            </w:r>
          </w:p>
        </w:tc>
        <w:tc>
          <w:tcPr>
            <w:tcW w:w="4812" w:type="dxa"/>
            <w:shd w:val="clear" w:color="auto" w:fill="D9D9D9" w:themeFill="background2" w:themeFillShade="D9"/>
          </w:tcPr>
          <w:p w14:paraId="33348CD9" w14:textId="7FF126C8" w:rsidR="0066067C" w:rsidRPr="000A7299" w:rsidRDefault="009D2EA7" w:rsidP="000A7299">
            <w:pPr>
              <w:spacing w:line="240" w:lineRule="auto"/>
              <w:rPr>
                <w:rFonts w:asciiTheme="minorHAnsi" w:hAnsiTheme="minorHAnsi" w:cstheme="minorHAnsi"/>
              </w:rPr>
            </w:pPr>
            <w:r w:rsidRPr="000A7299">
              <w:rPr>
                <w:rFonts w:asciiTheme="minorHAnsi" w:hAnsiTheme="minorHAnsi" w:cstheme="minorHAnsi"/>
              </w:rPr>
              <w:t>Any additional time commitment?</w:t>
            </w:r>
          </w:p>
        </w:tc>
      </w:tr>
      <w:tr w:rsidR="009D2EA7" w:rsidRPr="000A7299" w14:paraId="503AEB79" w14:textId="77777777" w:rsidTr="00B25B9E">
        <w:trPr>
          <w:trHeight w:val="463"/>
        </w:trPr>
        <w:tc>
          <w:tcPr>
            <w:tcW w:w="5150" w:type="dxa"/>
            <w:shd w:val="clear" w:color="auto" w:fill="FFFFFF" w:themeFill="background1"/>
          </w:tcPr>
          <w:p w14:paraId="1C925F5E" w14:textId="1F3C5EED" w:rsidR="009D2EA7" w:rsidRPr="000A7299" w:rsidRDefault="009D2EA7" w:rsidP="000A7299">
            <w:pPr>
              <w:spacing w:line="240" w:lineRule="auto"/>
              <w:rPr>
                <w:rFonts w:asciiTheme="minorHAnsi" w:hAnsiTheme="minorHAnsi" w:cstheme="minorHAnsi"/>
              </w:rPr>
            </w:pPr>
            <w:proofErr w:type="gramStart"/>
            <w:r w:rsidRPr="000A7299">
              <w:rPr>
                <w:rFonts w:asciiTheme="minorHAnsi" w:hAnsiTheme="minorHAnsi" w:cstheme="minorHAnsi"/>
              </w:rPr>
              <w:t>Usually</w:t>
            </w:r>
            <w:proofErr w:type="gramEnd"/>
            <w:r w:rsidRPr="000A7299">
              <w:rPr>
                <w:rFonts w:asciiTheme="minorHAnsi" w:hAnsiTheme="minorHAnsi" w:cstheme="minorHAnsi"/>
              </w:rPr>
              <w:t xml:space="preserve"> 4 meetings a year. Meetings tend to be 1-1.5 hours long.</w:t>
            </w:r>
          </w:p>
        </w:tc>
        <w:tc>
          <w:tcPr>
            <w:tcW w:w="4812" w:type="dxa"/>
            <w:shd w:val="clear" w:color="auto" w:fill="FFFFFF" w:themeFill="background1"/>
          </w:tcPr>
          <w:p w14:paraId="36615D09" w14:textId="5199DF7A" w:rsidR="009D2EA7" w:rsidRPr="000A7299" w:rsidRDefault="009D2EA7" w:rsidP="000A7299">
            <w:pPr>
              <w:spacing w:line="240" w:lineRule="auto"/>
              <w:rPr>
                <w:rFonts w:asciiTheme="minorHAnsi" w:hAnsiTheme="minorHAnsi" w:cstheme="minorHAnsi"/>
              </w:rPr>
            </w:pPr>
            <w:r w:rsidRPr="000A7299">
              <w:rPr>
                <w:rFonts w:asciiTheme="minorHAnsi" w:hAnsiTheme="minorHAnsi" w:cstheme="minorHAnsi"/>
              </w:rPr>
              <w:t>Yes – time to read papers, approximately 1 hour extra per meeting.</w:t>
            </w:r>
          </w:p>
        </w:tc>
      </w:tr>
      <w:tr w:rsidR="009D2EA7" w:rsidRPr="000A7299" w14:paraId="1414A9A2" w14:textId="77777777" w:rsidTr="0066067C">
        <w:trPr>
          <w:trHeight w:val="463"/>
        </w:trPr>
        <w:tc>
          <w:tcPr>
            <w:tcW w:w="5150" w:type="dxa"/>
            <w:shd w:val="clear" w:color="auto" w:fill="D9D9D9" w:themeFill="background2" w:themeFillShade="D9"/>
          </w:tcPr>
          <w:p w14:paraId="1B2F635C" w14:textId="7EA51AFA" w:rsidR="009D2EA7" w:rsidRPr="000A7299" w:rsidRDefault="00B25B9E" w:rsidP="000A7299">
            <w:pPr>
              <w:spacing w:line="240" w:lineRule="auto"/>
              <w:rPr>
                <w:rFonts w:asciiTheme="minorHAnsi" w:hAnsiTheme="minorHAnsi" w:cstheme="minorHAnsi"/>
              </w:rPr>
            </w:pPr>
            <w:r w:rsidRPr="000A7299">
              <w:rPr>
                <w:rFonts w:asciiTheme="minorHAnsi" w:hAnsiTheme="minorHAnsi" w:cstheme="minorHAnsi"/>
              </w:rPr>
              <w:t>Tenure (length of commitment)</w:t>
            </w:r>
          </w:p>
        </w:tc>
        <w:tc>
          <w:tcPr>
            <w:tcW w:w="4812" w:type="dxa"/>
            <w:shd w:val="clear" w:color="auto" w:fill="D9D9D9" w:themeFill="background2" w:themeFillShade="D9"/>
          </w:tcPr>
          <w:p w14:paraId="040377B9" w14:textId="37A24705" w:rsidR="009D2EA7" w:rsidRPr="000A7299" w:rsidRDefault="00B25B9E" w:rsidP="000A7299">
            <w:pPr>
              <w:spacing w:line="240" w:lineRule="auto"/>
              <w:rPr>
                <w:rFonts w:asciiTheme="minorHAnsi" w:hAnsiTheme="minorHAnsi" w:cstheme="minorHAnsi"/>
              </w:rPr>
            </w:pPr>
            <w:r w:rsidRPr="000A7299">
              <w:rPr>
                <w:rFonts w:asciiTheme="minorHAnsi" w:hAnsiTheme="minorHAnsi" w:cstheme="minorHAnsi"/>
              </w:rPr>
              <w:t>Experience Required</w:t>
            </w:r>
          </w:p>
        </w:tc>
      </w:tr>
      <w:tr w:rsidR="0066067C" w:rsidRPr="000A7299" w14:paraId="604B673E" w14:textId="77777777" w:rsidTr="00286517">
        <w:trPr>
          <w:trHeight w:val="463"/>
        </w:trPr>
        <w:tc>
          <w:tcPr>
            <w:tcW w:w="5150" w:type="dxa"/>
          </w:tcPr>
          <w:p w14:paraId="634E4E45" w14:textId="1FF0A104" w:rsidR="0066067C" w:rsidRPr="000A7299" w:rsidRDefault="0066067C" w:rsidP="000A7299">
            <w:pPr>
              <w:spacing w:line="240" w:lineRule="auto"/>
              <w:rPr>
                <w:rFonts w:asciiTheme="minorHAnsi" w:hAnsiTheme="minorHAnsi" w:cstheme="minorHAnsi"/>
              </w:rPr>
            </w:pPr>
            <w:r w:rsidRPr="000A7299">
              <w:rPr>
                <w:rFonts w:asciiTheme="minorHAnsi" w:hAnsiTheme="minorHAnsi" w:cstheme="minorHAnsi"/>
              </w:rPr>
              <w:t>No minimum or maximum time commitment/term</w:t>
            </w:r>
            <w:r w:rsidR="000A7299" w:rsidRPr="000A7299">
              <w:rPr>
                <w:rFonts w:asciiTheme="minorHAnsi" w:hAnsiTheme="minorHAnsi" w:cstheme="minorHAnsi"/>
              </w:rPr>
              <w:t>.</w:t>
            </w:r>
          </w:p>
        </w:tc>
        <w:tc>
          <w:tcPr>
            <w:tcW w:w="4812" w:type="dxa"/>
          </w:tcPr>
          <w:p w14:paraId="4E1D978A" w14:textId="21A0D69D" w:rsidR="0066067C" w:rsidRPr="000A7299" w:rsidRDefault="00B25B9E" w:rsidP="000A7299">
            <w:pPr>
              <w:spacing w:line="240" w:lineRule="auto"/>
              <w:rPr>
                <w:rFonts w:asciiTheme="minorHAnsi" w:hAnsiTheme="minorHAnsi" w:cstheme="minorHAnsi"/>
              </w:rPr>
            </w:pPr>
            <w:r w:rsidRPr="000A7299">
              <w:rPr>
                <w:rFonts w:asciiTheme="minorHAnsi" w:hAnsiTheme="minorHAnsi" w:cstheme="minorHAnsi"/>
              </w:rPr>
              <w:t>No experience required.</w:t>
            </w:r>
          </w:p>
        </w:tc>
      </w:tr>
      <w:tr w:rsidR="00B25B9E" w:rsidRPr="000A7299" w14:paraId="2F7204D3" w14:textId="77777777" w:rsidTr="00B25B9E">
        <w:trPr>
          <w:trHeight w:val="463"/>
        </w:trPr>
        <w:tc>
          <w:tcPr>
            <w:tcW w:w="5150" w:type="dxa"/>
            <w:shd w:val="clear" w:color="auto" w:fill="D9D9D9" w:themeFill="background2" w:themeFillShade="D9"/>
          </w:tcPr>
          <w:p w14:paraId="32134351" w14:textId="5DC84031" w:rsidR="00B25B9E" w:rsidRPr="000A7299" w:rsidRDefault="00B25B9E" w:rsidP="000A7299">
            <w:pPr>
              <w:spacing w:line="240" w:lineRule="auto"/>
              <w:rPr>
                <w:rFonts w:asciiTheme="minorHAnsi" w:hAnsiTheme="minorHAnsi" w:cstheme="minorHAnsi"/>
              </w:rPr>
            </w:pPr>
            <w:r w:rsidRPr="000A7299">
              <w:rPr>
                <w:rFonts w:asciiTheme="minorHAnsi" w:hAnsiTheme="minorHAnsi" w:cstheme="minorHAnsi"/>
              </w:rPr>
              <w:t>Supported by</w:t>
            </w:r>
          </w:p>
        </w:tc>
        <w:tc>
          <w:tcPr>
            <w:tcW w:w="4812" w:type="dxa"/>
            <w:shd w:val="clear" w:color="auto" w:fill="D9D9D9" w:themeFill="background2" w:themeFillShade="D9"/>
          </w:tcPr>
          <w:p w14:paraId="280A552A" w14:textId="02B8B75D" w:rsidR="00B25B9E" w:rsidRPr="000A7299" w:rsidRDefault="00B25B9E" w:rsidP="000A7299">
            <w:pPr>
              <w:spacing w:line="240" w:lineRule="auto"/>
              <w:rPr>
                <w:rFonts w:asciiTheme="minorHAnsi" w:hAnsiTheme="minorHAnsi" w:cstheme="minorHAnsi"/>
              </w:rPr>
            </w:pPr>
            <w:r w:rsidRPr="000A7299">
              <w:rPr>
                <w:rFonts w:asciiTheme="minorHAnsi" w:hAnsiTheme="minorHAnsi" w:cstheme="minorHAnsi"/>
              </w:rPr>
              <w:t>Remuneration</w:t>
            </w:r>
            <w:r w:rsidR="00023317" w:rsidRPr="000A7299">
              <w:rPr>
                <w:rFonts w:asciiTheme="minorHAnsi" w:hAnsiTheme="minorHAnsi" w:cstheme="minorHAnsi"/>
              </w:rPr>
              <w:t xml:space="preserve"> (expenses)</w:t>
            </w:r>
          </w:p>
        </w:tc>
      </w:tr>
      <w:tr w:rsidR="00B25B9E" w:rsidRPr="000A7299" w14:paraId="359C649C" w14:textId="77777777" w:rsidTr="00286517">
        <w:trPr>
          <w:trHeight w:val="463"/>
        </w:trPr>
        <w:tc>
          <w:tcPr>
            <w:tcW w:w="5150" w:type="dxa"/>
          </w:tcPr>
          <w:p w14:paraId="52B48EA4" w14:textId="5BC4EEA8" w:rsidR="00B25B9E" w:rsidRPr="000A7299" w:rsidRDefault="00C54C44" w:rsidP="000A7299">
            <w:pPr>
              <w:spacing w:line="240" w:lineRule="auto"/>
              <w:rPr>
                <w:rFonts w:asciiTheme="minorHAnsi" w:hAnsiTheme="minorHAnsi" w:cstheme="minorHAnsi"/>
              </w:rPr>
            </w:pPr>
            <w:r>
              <w:rPr>
                <w:rFonts w:asciiTheme="minorHAnsi" w:hAnsiTheme="minorHAnsi" w:cstheme="minorHAnsi"/>
              </w:rPr>
              <w:t>PPIE team</w:t>
            </w:r>
            <w:r w:rsidR="002B061D" w:rsidRPr="000A7299">
              <w:rPr>
                <w:rFonts w:asciiTheme="minorHAnsi" w:hAnsiTheme="minorHAnsi" w:cstheme="minorHAnsi"/>
              </w:rPr>
              <w:t xml:space="preserve"> and other small community members</w:t>
            </w:r>
            <w:r w:rsidR="000A7299" w:rsidRPr="000A7299">
              <w:rPr>
                <w:rFonts w:asciiTheme="minorHAnsi" w:hAnsiTheme="minorHAnsi" w:cstheme="minorHAnsi"/>
              </w:rPr>
              <w:t>.</w:t>
            </w:r>
          </w:p>
        </w:tc>
        <w:tc>
          <w:tcPr>
            <w:tcW w:w="4812" w:type="dxa"/>
          </w:tcPr>
          <w:p w14:paraId="73D10AE8" w14:textId="36392AC7" w:rsidR="00B25B9E" w:rsidRPr="000A7299" w:rsidRDefault="00023317" w:rsidP="000A7299">
            <w:pPr>
              <w:spacing w:line="240" w:lineRule="auto"/>
              <w:rPr>
                <w:rFonts w:asciiTheme="minorHAnsi" w:hAnsiTheme="minorHAnsi" w:cstheme="minorHAnsi"/>
              </w:rPr>
            </w:pPr>
            <w:r w:rsidRPr="000A7299">
              <w:rPr>
                <w:rFonts w:asciiTheme="minorHAnsi" w:hAnsiTheme="minorHAnsi" w:cstheme="minorHAnsi"/>
              </w:rPr>
              <w:t>For any in-person events, we will re</w:t>
            </w:r>
            <w:r w:rsidR="002B061D" w:rsidRPr="000A7299">
              <w:rPr>
                <w:rFonts w:asciiTheme="minorHAnsi" w:hAnsiTheme="minorHAnsi" w:cstheme="minorHAnsi"/>
              </w:rPr>
              <w:t>imburse you mileage plus car park fee or public transport fare, submitted via our expenses form</w:t>
            </w:r>
            <w:r w:rsidR="000A7299" w:rsidRPr="000A7299">
              <w:rPr>
                <w:rFonts w:asciiTheme="minorHAnsi" w:hAnsiTheme="minorHAnsi" w:cstheme="minorHAnsi"/>
              </w:rPr>
              <w:t>.</w:t>
            </w:r>
          </w:p>
        </w:tc>
      </w:tr>
    </w:tbl>
    <w:p w14:paraId="2247812E" w14:textId="77777777" w:rsidR="00C709B0" w:rsidRPr="000A7299" w:rsidRDefault="00C709B0" w:rsidP="000A7299">
      <w:pPr>
        <w:spacing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9962"/>
      </w:tblGrid>
      <w:tr w:rsidR="0066067C" w:rsidRPr="000A7299" w14:paraId="0B6B6219" w14:textId="77777777" w:rsidTr="0066067C">
        <w:trPr>
          <w:trHeight w:val="463"/>
        </w:trPr>
        <w:tc>
          <w:tcPr>
            <w:tcW w:w="9962" w:type="dxa"/>
            <w:shd w:val="clear" w:color="auto" w:fill="D9D9D9" w:themeFill="background2" w:themeFillShade="D9"/>
          </w:tcPr>
          <w:p w14:paraId="3ADB557D" w14:textId="32F50246" w:rsidR="0066067C" w:rsidRPr="000A7299" w:rsidRDefault="0066067C" w:rsidP="000A7299">
            <w:pPr>
              <w:spacing w:line="240" w:lineRule="auto"/>
              <w:rPr>
                <w:rFonts w:asciiTheme="minorHAnsi" w:hAnsiTheme="minorHAnsi" w:cstheme="minorHAnsi"/>
              </w:rPr>
            </w:pPr>
            <w:r w:rsidRPr="000A7299">
              <w:rPr>
                <w:rFonts w:asciiTheme="minorHAnsi" w:hAnsiTheme="minorHAnsi" w:cstheme="minorHAnsi"/>
              </w:rPr>
              <w:t>Why we need your help</w:t>
            </w:r>
          </w:p>
        </w:tc>
      </w:tr>
      <w:tr w:rsidR="0066067C" w:rsidRPr="000A7299" w14:paraId="21EBF719" w14:textId="77777777" w:rsidTr="003820A1">
        <w:trPr>
          <w:trHeight w:val="463"/>
        </w:trPr>
        <w:tc>
          <w:tcPr>
            <w:tcW w:w="9962" w:type="dxa"/>
          </w:tcPr>
          <w:p w14:paraId="576192D7" w14:textId="77777777" w:rsidR="0066067C" w:rsidRPr="000A7299" w:rsidRDefault="0066067C" w:rsidP="000A7299">
            <w:pPr>
              <w:shd w:val="clear" w:color="auto" w:fill="FFFFFF" w:themeFill="background2"/>
              <w:spacing w:line="240" w:lineRule="auto"/>
              <w:rPr>
                <w:rFonts w:asciiTheme="minorHAnsi" w:hAnsiTheme="minorHAnsi" w:cstheme="minorHAnsi"/>
              </w:rPr>
            </w:pPr>
            <w:r w:rsidRPr="000A7299">
              <w:rPr>
                <w:rFonts w:asciiTheme="minorHAnsi" w:hAnsiTheme="minorHAnsi" w:cstheme="minorHAnsi"/>
              </w:rPr>
              <w:t xml:space="preserve">A small community is a group of patient and carer representatives who have experience of a specific cancer/tumour type, who come together every few months to influence the work of the pathway board for that cancer type.  </w:t>
            </w:r>
          </w:p>
          <w:p w14:paraId="1BEFB970" w14:textId="29BA6897" w:rsidR="00E91FC2" w:rsidRPr="000A7299" w:rsidRDefault="00E91FC2" w:rsidP="000A7299">
            <w:pPr>
              <w:shd w:val="clear" w:color="auto" w:fill="FFFFFF" w:themeFill="background2"/>
              <w:spacing w:line="240" w:lineRule="auto"/>
              <w:rPr>
                <w:rFonts w:asciiTheme="minorHAnsi" w:hAnsiTheme="minorHAnsi" w:cstheme="minorHAnsi"/>
              </w:rPr>
            </w:pPr>
            <w:r w:rsidRPr="000A7299">
              <w:rPr>
                <w:rFonts w:asciiTheme="minorHAnsi" w:hAnsiTheme="minorHAnsi" w:cstheme="minorHAnsi"/>
              </w:rPr>
              <w:t>The small community is a safe space</w:t>
            </w:r>
            <w:r w:rsidR="0066067C" w:rsidRPr="000A7299">
              <w:rPr>
                <w:rFonts w:asciiTheme="minorHAnsi" w:hAnsiTheme="minorHAnsi" w:cstheme="minorHAnsi"/>
              </w:rPr>
              <w:t xml:space="preserve"> to discuss, develop, and improve areas of work of the pathway board by giving the viewpoint of the patient/carer</w:t>
            </w:r>
            <w:r w:rsidRPr="000A7299">
              <w:rPr>
                <w:rFonts w:asciiTheme="minorHAnsi" w:hAnsiTheme="minorHAnsi" w:cstheme="minorHAnsi"/>
              </w:rPr>
              <w:t xml:space="preserve">, </w:t>
            </w:r>
            <w:r w:rsidR="0066067C" w:rsidRPr="000A7299">
              <w:rPr>
                <w:rFonts w:asciiTheme="minorHAnsi" w:hAnsiTheme="minorHAnsi" w:cstheme="minorHAnsi"/>
              </w:rPr>
              <w:t xml:space="preserve">with the aim of improving services across Greater Manchester for that tumour type/cancer type. </w:t>
            </w:r>
          </w:p>
          <w:p w14:paraId="1324B020" w14:textId="0CB919F8" w:rsidR="00E91FC2" w:rsidRPr="000A7299" w:rsidRDefault="00E91FC2" w:rsidP="000A7299">
            <w:pPr>
              <w:spacing w:line="240" w:lineRule="auto"/>
              <w:rPr>
                <w:rFonts w:asciiTheme="minorHAnsi" w:hAnsiTheme="minorHAnsi" w:cstheme="minorHAnsi"/>
              </w:rPr>
            </w:pPr>
            <w:r w:rsidRPr="000A7299">
              <w:rPr>
                <w:rFonts w:asciiTheme="minorHAnsi" w:hAnsiTheme="minorHAnsi" w:cstheme="minorHAnsi"/>
              </w:rPr>
              <w:lastRenderedPageBreak/>
              <w:t>We a</w:t>
            </w:r>
            <w:r w:rsidR="00CA46FC">
              <w:rPr>
                <w:rFonts w:asciiTheme="minorHAnsi" w:hAnsiTheme="minorHAnsi" w:cstheme="minorHAnsi"/>
              </w:rPr>
              <w:t>r</w:t>
            </w:r>
            <w:r w:rsidRPr="000A7299">
              <w:rPr>
                <w:rFonts w:asciiTheme="minorHAnsi" w:hAnsiTheme="minorHAnsi" w:cstheme="minorHAnsi"/>
              </w:rPr>
              <w:t>e continually looking to expand the small communities to ensure they represent a wide variety of diverse patient and carer viewpoints</w:t>
            </w:r>
            <w:r w:rsidR="00C54C44">
              <w:rPr>
                <w:rFonts w:asciiTheme="minorHAnsi" w:hAnsiTheme="minorHAnsi" w:cstheme="minorHAnsi"/>
              </w:rPr>
              <w:t>, particularly those that have been diagnosed or affected by cancer recently.</w:t>
            </w:r>
          </w:p>
          <w:p w14:paraId="1EBC7AB9" w14:textId="356FD6A8" w:rsidR="00371CA7" w:rsidRPr="000A7299" w:rsidRDefault="0066067C" w:rsidP="000A7299">
            <w:pPr>
              <w:spacing w:line="240" w:lineRule="auto"/>
              <w:rPr>
                <w:rFonts w:asciiTheme="minorHAnsi" w:hAnsiTheme="minorHAnsi" w:cstheme="minorHAnsi"/>
              </w:rPr>
            </w:pPr>
            <w:r w:rsidRPr="000A7299">
              <w:rPr>
                <w:rFonts w:asciiTheme="minorHAnsi" w:hAnsiTheme="minorHAnsi" w:cstheme="minorHAnsi"/>
              </w:rPr>
              <w:t>The small community is a rich resource for the pathway board as they provide guidance, advice, and support for workplans</w:t>
            </w:r>
            <w:r w:rsidR="00E91FC2" w:rsidRPr="000A7299">
              <w:rPr>
                <w:rFonts w:asciiTheme="minorHAnsi" w:hAnsiTheme="minorHAnsi" w:cstheme="minorHAnsi"/>
              </w:rPr>
              <w:t xml:space="preserve">, and frequently get involved </w:t>
            </w:r>
            <w:r w:rsidR="00371CA7" w:rsidRPr="000A7299">
              <w:rPr>
                <w:rFonts w:asciiTheme="minorHAnsi" w:hAnsiTheme="minorHAnsi" w:cstheme="minorHAnsi"/>
              </w:rPr>
              <w:t>and influence relevant projects and areas of work.</w:t>
            </w:r>
            <w:r w:rsidRPr="000A7299">
              <w:rPr>
                <w:rFonts w:asciiTheme="minorHAnsi" w:hAnsiTheme="minorHAnsi" w:cstheme="minorHAnsi"/>
              </w:rPr>
              <w:t xml:space="preserve"> </w:t>
            </w:r>
          </w:p>
          <w:p w14:paraId="48A2A049" w14:textId="165FA09F" w:rsidR="0066067C" w:rsidRPr="000A7299" w:rsidRDefault="0066067C" w:rsidP="000A7299">
            <w:pPr>
              <w:spacing w:line="240" w:lineRule="auto"/>
              <w:rPr>
                <w:rFonts w:asciiTheme="minorHAnsi" w:hAnsiTheme="minorHAnsi" w:cstheme="minorHAnsi"/>
              </w:rPr>
            </w:pPr>
            <w:r w:rsidRPr="000A7299">
              <w:rPr>
                <w:rFonts w:asciiTheme="minorHAnsi" w:hAnsiTheme="minorHAnsi" w:cstheme="minorHAnsi"/>
              </w:rPr>
              <w:t>For many individuals, small communities are a great way to get involved with the work of our alliance</w:t>
            </w:r>
            <w:r w:rsidR="000A7299" w:rsidRPr="000A7299">
              <w:rPr>
                <w:rFonts w:asciiTheme="minorHAnsi" w:hAnsiTheme="minorHAnsi" w:cstheme="minorHAnsi"/>
              </w:rPr>
              <w:t xml:space="preserve"> </w:t>
            </w:r>
            <w:r w:rsidRPr="000A7299">
              <w:rPr>
                <w:rFonts w:asciiTheme="minorHAnsi" w:hAnsiTheme="minorHAnsi" w:cstheme="minorHAnsi"/>
              </w:rPr>
              <w:t xml:space="preserve">with the support from others who may relate to the experiences that you have had. </w:t>
            </w:r>
          </w:p>
        </w:tc>
      </w:tr>
      <w:tr w:rsidR="0066067C" w:rsidRPr="000A7299" w14:paraId="26F506BA" w14:textId="77777777" w:rsidTr="0066067C">
        <w:trPr>
          <w:trHeight w:val="463"/>
        </w:trPr>
        <w:tc>
          <w:tcPr>
            <w:tcW w:w="9962" w:type="dxa"/>
            <w:shd w:val="clear" w:color="auto" w:fill="D9D9D9" w:themeFill="background2" w:themeFillShade="D9"/>
          </w:tcPr>
          <w:p w14:paraId="286ADEE0" w14:textId="6B985B0A" w:rsidR="0066067C" w:rsidRPr="000A7299" w:rsidRDefault="0066067C" w:rsidP="000A7299">
            <w:pPr>
              <w:spacing w:line="240" w:lineRule="auto"/>
              <w:rPr>
                <w:rFonts w:asciiTheme="minorHAnsi" w:hAnsiTheme="minorHAnsi" w:cstheme="minorHAnsi"/>
              </w:rPr>
            </w:pPr>
            <w:r w:rsidRPr="000A7299">
              <w:rPr>
                <w:rFonts w:asciiTheme="minorHAnsi" w:hAnsiTheme="minorHAnsi" w:cstheme="minorHAnsi"/>
              </w:rPr>
              <w:lastRenderedPageBreak/>
              <w:t>What experiences or skills do you need?</w:t>
            </w:r>
          </w:p>
        </w:tc>
      </w:tr>
      <w:tr w:rsidR="0066067C" w:rsidRPr="000A7299" w14:paraId="3A883D04" w14:textId="77777777" w:rsidTr="003820A1">
        <w:trPr>
          <w:trHeight w:val="463"/>
        </w:trPr>
        <w:tc>
          <w:tcPr>
            <w:tcW w:w="9962" w:type="dxa"/>
          </w:tcPr>
          <w:p w14:paraId="2AAD73BF" w14:textId="1A74791C" w:rsidR="0066067C" w:rsidRPr="000A7299" w:rsidRDefault="0066067C" w:rsidP="000A7299">
            <w:pPr>
              <w:pStyle w:val="ListParagraph"/>
              <w:numPr>
                <w:ilvl w:val="0"/>
                <w:numId w:val="5"/>
              </w:numPr>
              <w:spacing w:after="0" w:line="240" w:lineRule="auto"/>
              <w:rPr>
                <w:rFonts w:cstheme="minorHAnsi"/>
                <w:sz w:val="24"/>
                <w:szCs w:val="24"/>
              </w:rPr>
            </w:pPr>
            <w:r w:rsidRPr="000A7299">
              <w:rPr>
                <w:rFonts w:cstheme="minorHAnsi"/>
                <w:sz w:val="24"/>
                <w:szCs w:val="24"/>
              </w:rPr>
              <w:t xml:space="preserve">Experience of (as a patient or carer) the cancer type </w:t>
            </w:r>
            <w:r w:rsidR="00371CA7" w:rsidRPr="000A7299">
              <w:rPr>
                <w:rFonts w:cstheme="minorHAnsi"/>
                <w:sz w:val="24"/>
                <w:szCs w:val="24"/>
              </w:rPr>
              <w:t xml:space="preserve">that </w:t>
            </w:r>
            <w:r w:rsidRPr="000A7299">
              <w:rPr>
                <w:rFonts w:cstheme="minorHAnsi"/>
                <w:sz w:val="24"/>
                <w:szCs w:val="24"/>
              </w:rPr>
              <w:t xml:space="preserve">the small community </w:t>
            </w:r>
            <w:r w:rsidR="00371CA7" w:rsidRPr="000A7299">
              <w:rPr>
                <w:rFonts w:cstheme="minorHAnsi"/>
                <w:sz w:val="24"/>
                <w:szCs w:val="24"/>
              </w:rPr>
              <w:t>relates to</w:t>
            </w:r>
            <w:r w:rsidRPr="000A7299">
              <w:rPr>
                <w:rFonts w:cstheme="minorHAnsi"/>
                <w:sz w:val="24"/>
                <w:szCs w:val="24"/>
              </w:rPr>
              <w:t xml:space="preserve">. For instance, to be part of the lung small community, you need to have a direct experience of lung cancer (as a patient or carer) </w:t>
            </w:r>
            <w:r w:rsidR="000A7299">
              <w:rPr>
                <w:rFonts w:cstheme="minorHAnsi"/>
                <w:sz w:val="24"/>
                <w:szCs w:val="24"/>
              </w:rPr>
              <w:t>and</w:t>
            </w:r>
            <w:r w:rsidRPr="000A7299">
              <w:rPr>
                <w:rFonts w:cstheme="minorHAnsi"/>
                <w:sz w:val="24"/>
                <w:szCs w:val="24"/>
              </w:rPr>
              <w:t xml:space="preserve"> </w:t>
            </w:r>
            <w:r w:rsidR="000A7299">
              <w:rPr>
                <w:rFonts w:cstheme="minorHAnsi"/>
                <w:sz w:val="24"/>
                <w:szCs w:val="24"/>
              </w:rPr>
              <w:t>the</w:t>
            </w:r>
            <w:r w:rsidRPr="000A7299">
              <w:rPr>
                <w:rFonts w:cstheme="minorHAnsi"/>
                <w:sz w:val="24"/>
                <w:szCs w:val="24"/>
              </w:rPr>
              <w:t xml:space="preserve"> cancer services </w:t>
            </w:r>
            <w:r w:rsidR="000A7299">
              <w:rPr>
                <w:rFonts w:cstheme="minorHAnsi"/>
                <w:sz w:val="24"/>
                <w:szCs w:val="24"/>
              </w:rPr>
              <w:t xml:space="preserve">provided </w:t>
            </w:r>
            <w:r w:rsidRPr="000A7299">
              <w:rPr>
                <w:rFonts w:cstheme="minorHAnsi"/>
                <w:sz w:val="24"/>
                <w:szCs w:val="24"/>
              </w:rPr>
              <w:t xml:space="preserve">within the 10 localities of Greater Manchester, in the past or present. </w:t>
            </w:r>
          </w:p>
          <w:p w14:paraId="5B3E41F3" w14:textId="33C32EA5" w:rsidR="0066067C" w:rsidRPr="000A7299" w:rsidRDefault="0066067C" w:rsidP="000A7299">
            <w:pPr>
              <w:pStyle w:val="ListParagraph"/>
              <w:numPr>
                <w:ilvl w:val="0"/>
                <w:numId w:val="5"/>
              </w:numPr>
              <w:spacing w:after="0" w:line="240" w:lineRule="auto"/>
              <w:rPr>
                <w:rFonts w:cstheme="minorHAnsi"/>
                <w:sz w:val="24"/>
                <w:szCs w:val="24"/>
              </w:rPr>
            </w:pPr>
            <w:r w:rsidRPr="000A7299">
              <w:rPr>
                <w:rFonts w:cstheme="minorHAnsi"/>
                <w:sz w:val="24"/>
                <w:szCs w:val="24"/>
              </w:rPr>
              <w:t>An awareness of and commitment to equality and diversity</w:t>
            </w:r>
            <w:r w:rsidR="000A7299">
              <w:rPr>
                <w:rFonts w:cstheme="minorHAnsi"/>
                <w:sz w:val="24"/>
                <w:szCs w:val="24"/>
              </w:rPr>
              <w:t>.</w:t>
            </w:r>
          </w:p>
          <w:p w14:paraId="7E74DFC4" w14:textId="61E145E2" w:rsidR="0066067C" w:rsidRPr="000A7299" w:rsidRDefault="0066067C" w:rsidP="000A7299">
            <w:pPr>
              <w:pStyle w:val="ListParagraph"/>
              <w:numPr>
                <w:ilvl w:val="0"/>
                <w:numId w:val="5"/>
              </w:numPr>
              <w:spacing w:after="0" w:line="240" w:lineRule="auto"/>
              <w:rPr>
                <w:rFonts w:cstheme="minorHAnsi"/>
                <w:sz w:val="24"/>
                <w:szCs w:val="24"/>
              </w:rPr>
            </w:pPr>
            <w:r w:rsidRPr="000A7299">
              <w:rPr>
                <w:rFonts w:cstheme="minorHAnsi"/>
                <w:sz w:val="24"/>
                <w:szCs w:val="24"/>
              </w:rPr>
              <w:t>Ability to listen to and respect different perspectives, display empathy, and be open to other points of view</w:t>
            </w:r>
            <w:r w:rsidR="000A7299">
              <w:rPr>
                <w:rFonts w:cstheme="minorHAnsi"/>
                <w:sz w:val="24"/>
                <w:szCs w:val="24"/>
              </w:rPr>
              <w:t>.</w:t>
            </w:r>
          </w:p>
          <w:p w14:paraId="7E2FAFC3" w14:textId="58367788" w:rsidR="0066067C" w:rsidRPr="000A7299" w:rsidRDefault="0066067C" w:rsidP="000A7299">
            <w:pPr>
              <w:pStyle w:val="ListParagraph"/>
              <w:numPr>
                <w:ilvl w:val="0"/>
                <w:numId w:val="5"/>
              </w:numPr>
              <w:spacing w:after="0" w:line="240" w:lineRule="auto"/>
              <w:rPr>
                <w:rFonts w:cstheme="minorHAnsi"/>
                <w:sz w:val="24"/>
                <w:szCs w:val="24"/>
              </w:rPr>
            </w:pPr>
            <w:r w:rsidRPr="000A7299">
              <w:rPr>
                <w:rFonts w:cstheme="minorHAnsi"/>
                <w:sz w:val="24"/>
                <w:szCs w:val="24"/>
              </w:rPr>
              <w:t>Ability to work as part of a group with people from a wide range of different backgrounds.</w:t>
            </w:r>
          </w:p>
          <w:p w14:paraId="64B94FE5" w14:textId="111AA098" w:rsidR="0066067C" w:rsidRPr="000A7299" w:rsidRDefault="0066067C" w:rsidP="000A7299">
            <w:pPr>
              <w:pStyle w:val="ListParagraph"/>
              <w:numPr>
                <w:ilvl w:val="0"/>
                <w:numId w:val="5"/>
              </w:numPr>
              <w:spacing w:after="0" w:line="240" w:lineRule="auto"/>
              <w:rPr>
                <w:rFonts w:cstheme="minorHAnsi"/>
                <w:sz w:val="24"/>
                <w:szCs w:val="24"/>
              </w:rPr>
            </w:pPr>
            <w:r w:rsidRPr="000A7299">
              <w:rPr>
                <w:rFonts w:cstheme="minorHAnsi"/>
                <w:sz w:val="24"/>
                <w:szCs w:val="24"/>
              </w:rPr>
              <w:t>Ability to understand your own emotional triggers and when these may arise</w:t>
            </w:r>
            <w:r w:rsidR="000A7299">
              <w:rPr>
                <w:rFonts w:cstheme="minorHAnsi"/>
                <w:sz w:val="24"/>
                <w:szCs w:val="24"/>
              </w:rPr>
              <w:t>.</w:t>
            </w:r>
            <w:r w:rsidRPr="000A7299">
              <w:rPr>
                <w:rFonts w:cstheme="minorHAnsi"/>
                <w:sz w:val="24"/>
                <w:szCs w:val="24"/>
              </w:rPr>
              <w:t xml:space="preserve"> </w:t>
            </w:r>
          </w:p>
          <w:p w14:paraId="60B6F622" w14:textId="7CBF770C" w:rsidR="0066067C" w:rsidRPr="000A7299" w:rsidRDefault="0066067C" w:rsidP="000A7299">
            <w:pPr>
              <w:pStyle w:val="ListParagraph"/>
              <w:numPr>
                <w:ilvl w:val="0"/>
                <w:numId w:val="5"/>
              </w:numPr>
              <w:spacing w:after="0" w:line="240" w:lineRule="auto"/>
              <w:rPr>
                <w:rFonts w:cstheme="minorHAnsi"/>
                <w:sz w:val="24"/>
                <w:szCs w:val="24"/>
              </w:rPr>
            </w:pPr>
            <w:r w:rsidRPr="000A7299">
              <w:rPr>
                <w:rFonts w:cstheme="minorHAnsi"/>
                <w:sz w:val="24"/>
                <w:szCs w:val="24"/>
              </w:rPr>
              <w:t xml:space="preserve">The desire to work collaboratively and respectfully with others to improve cancer services across Greater Manchester. </w:t>
            </w:r>
          </w:p>
          <w:p w14:paraId="6FD787F9" w14:textId="1A42D60E" w:rsidR="00E91FC2" w:rsidRPr="000A7299" w:rsidRDefault="0066067C" w:rsidP="000A7299">
            <w:pPr>
              <w:pStyle w:val="ListParagraph"/>
              <w:numPr>
                <w:ilvl w:val="0"/>
                <w:numId w:val="5"/>
              </w:numPr>
              <w:spacing w:after="0" w:line="240" w:lineRule="auto"/>
              <w:rPr>
                <w:rFonts w:cstheme="minorHAnsi"/>
                <w:sz w:val="24"/>
                <w:szCs w:val="24"/>
              </w:rPr>
            </w:pPr>
            <w:r w:rsidRPr="000A7299">
              <w:rPr>
                <w:rFonts w:cstheme="minorHAnsi"/>
                <w:sz w:val="24"/>
                <w:szCs w:val="24"/>
              </w:rPr>
              <w:t>Understand the need for confidentiality</w:t>
            </w:r>
            <w:r w:rsidR="000A7299">
              <w:rPr>
                <w:rFonts w:cstheme="minorHAnsi"/>
                <w:sz w:val="24"/>
                <w:szCs w:val="24"/>
              </w:rPr>
              <w:t>.</w:t>
            </w:r>
          </w:p>
        </w:tc>
      </w:tr>
      <w:tr w:rsidR="00E91FC2" w:rsidRPr="000A7299" w14:paraId="0A45B0A0" w14:textId="77777777" w:rsidTr="00E91FC2">
        <w:trPr>
          <w:trHeight w:val="463"/>
        </w:trPr>
        <w:tc>
          <w:tcPr>
            <w:tcW w:w="9962" w:type="dxa"/>
            <w:shd w:val="clear" w:color="auto" w:fill="D9D9D9" w:themeFill="background2" w:themeFillShade="D9"/>
          </w:tcPr>
          <w:p w14:paraId="6436180E" w14:textId="79881536" w:rsidR="00E91FC2" w:rsidRPr="000A7299" w:rsidRDefault="00E91FC2" w:rsidP="000A7299">
            <w:pPr>
              <w:spacing w:after="0" w:line="240" w:lineRule="auto"/>
              <w:rPr>
                <w:rFonts w:asciiTheme="minorHAnsi" w:hAnsiTheme="minorHAnsi" w:cstheme="minorHAnsi"/>
              </w:rPr>
            </w:pPr>
            <w:r w:rsidRPr="000A7299">
              <w:rPr>
                <w:rFonts w:asciiTheme="minorHAnsi" w:hAnsiTheme="minorHAnsi" w:cstheme="minorHAnsi"/>
              </w:rPr>
              <w:t>What we need you do to</w:t>
            </w:r>
          </w:p>
        </w:tc>
      </w:tr>
      <w:tr w:rsidR="00E91FC2" w:rsidRPr="000A7299" w14:paraId="2E8EF71D" w14:textId="77777777" w:rsidTr="00E91FC2">
        <w:trPr>
          <w:trHeight w:val="463"/>
        </w:trPr>
        <w:tc>
          <w:tcPr>
            <w:tcW w:w="9962" w:type="dxa"/>
            <w:shd w:val="clear" w:color="auto" w:fill="FFFFFF" w:themeFill="background1"/>
          </w:tcPr>
          <w:p w14:paraId="7AECD2F8" w14:textId="2B6551B3" w:rsidR="00E91FC2" w:rsidRPr="000A7299" w:rsidRDefault="00E91FC2" w:rsidP="000A7299">
            <w:pPr>
              <w:pStyle w:val="ListParagraph"/>
              <w:numPr>
                <w:ilvl w:val="0"/>
                <w:numId w:val="6"/>
              </w:numPr>
              <w:spacing w:after="0" w:line="240" w:lineRule="auto"/>
              <w:rPr>
                <w:rFonts w:cstheme="minorHAnsi"/>
                <w:sz w:val="24"/>
                <w:szCs w:val="24"/>
              </w:rPr>
            </w:pPr>
            <w:r w:rsidRPr="000A7299">
              <w:rPr>
                <w:rFonts w:cstheme="minorHAnsi"/>
                <w:color w:val="000000" w:themeColor="text1"/>
                <w:sz w:val="24"/>
                <w:szCs w:val="24"/>
              </w:rPr>
              <w:t xml:space="preserve">Attend and actively participate in meetings with other </w:t>
            </w:r>
            <w:r w:rsidR="000A7299" w:rsidRPr="000A7299">
              <w:rPr>
                <w:rFonts w:cstheme="minorHAnsi"/>
                <w:color w:val="000000" w:themeColor="text1"/>
                <w:sz w:val="24"/>
                <w:szCs w:val="24"/>
              </w:rPr>
              <w:t>representatives or</w:t>
            </w:r>
            <w:r w:rsidRPr="000A7299">
              <w:rPr>
                <w:rFonts w:cstheme="minorHAnsi"/>
                <w:color w:val="000000" w:themeColor="text1"/>
                <w:sz w:val="24"/>
                <w:szCs w:val="24"/>
              </w:rPr>
              <w:t xml:space="preserve"> send your apologies if you are unable to attend</w:t>
            </w:r>
            <w:r w:rsidR="000A7299">
              <w:rPr>
                <w:rFonts w:cstheme="minorHAnsi"/>
                <w:color w:val="000000" w:themeColor="text1"/>
                <w:sz w:val="24"/>
                <w:szCs w:val="24"/>
              </w:rPr>
              <w:t>.</w:t>
            </w:r>
          </w:p>
          <w:p w14:paraId="6A6678A4" w14:textId="324543CB" w:rsidR="00E91FC2" w:rsidRPr="000A7299" w:rsidRDefault="00E91FC2" w:rsidP="000A7299">
            <w:pPr>
              <w:pStyle w:val="ListParagraph"/>
              <w:numPr>
                <w:ilvl w:val="0"/>
                <w:numId w:val="6"/>
              </w:numPr>
              <w:spacing w:after="0" w:line="240" w:lineRule="auto"/>
              <w:rPr>
                <w:rFonts w:cstheme="minorHAnsi"/>
                <w:sz w:val="24"/>
                <w:szCs w:val="24"/>
              </w:rPr>
            </w:pPr>
            <w:r w:rsidRPr="000A7299">
              <w:rPr>
                <w:rFonts w:cstheme="minorHAnsi"/>
                <w:sz w:val="24"/>
                <w:szCs w:val="24"/>
              </w:rPr>
              <w:t>Read the meeting papers, which will be provided to you a minimum of 1-week before</w:t>
            </w:r>
            <w:r w:rsidR="000A7299">
              <w:rPr>
                <w:rFonts w:cstheme="minorHAnsi"/>
                <w:sz w:val="24"/>
                <w:szCs w:val="24"/>
              </w:rPr>
              <w:t>.</w:t>
            </w:r>
            <w:r w:rsidRPr="000A7299">
              <w:rPr>
                <w:rFonts w:cstheme="minorHAnsi"/>
                <w:sz w:val="24"/>
                <w:szCs w:val="24"/>
              </w:rPr>
              <w:t xml:space="preserve"> </w:t>
            </w:r>
          </w:p>
          <w:p w14:paraId="1AB2E75F" w14:textId="26468C07" w:rsidR="00371CA7" w:rsidRPr="000A7299" w:rsidRDefault="00371CA7" w:rsidP="000A7299">
            <w:pPr>
              <w:pStyle w:val="ListParagraph"/>
              <w:numPr>
                <w:ilvl w:val="0"/>
                <w:numId w:val="6"/>
              </w:numPr>
              <w:spacing w:after="0" w:line="240" w:lineRule="auto"/>
              <w:rPr>
                <w:rFonts w:cstheme="minorHAnsi"/>
                <w:sz w:val="24"/>
                <w:szCs w:val="24"/>
              </w:rPr>
            </w:pPr>
            <w:r w:rsidRPr="000A7299">
              <w:rPr>
                <w:rFonts w:cstheme="minorHAnsi"/>
                <w:sz w:val="24"/>
                <w:szCs w:val="24"/>
              </w:rPr>
              <w:t>Provide your perspective as a patient and/or carer to positively influence projects and areas of work that are brought to the small community</w:t>
            </w:r>
            <w:r w:rsidR="000A7299">
              <w:rPr>
                <w:rFonts w:cstheme="minorHAnsi"/>
                <w:sz w:val="24"/>
                <w:szCs w:val="24"/>
              </w:rPr>
              <w:t>.</w:t>
            </w:r>
          </w:p>
          <w:p w14:paraId="782F11DA" w14:textId="1400D2D0" w:rsidR="00E91FC2" w:rsidRPr="000A7299" w:rsidRDefault="00E91FC2" w:rsidP="000A7299">
            <w:pPr>
              <w:pStyle w:val="ListParagraph"/>
              <w:numPr>
                <w:ilvl w:val="0"/>
                <w:numId w:val="6"/>
              </w:numPr>
              <w:spacing w:after="0" w:line="240" w:lineRule="auto"/>
              <w:rPr>
                <w:rFonts w:cstheme="minorHAnsi"/>
                <w:sz w:val="24"/>
                <w:szCs w:val="24"/>
              </w:rPr>
            </w:pPr>
            <w:r w:rsidRPr="000A7299">
              <w:rPr>
                <w:rFonts w:cstheme="minorHAnsi"/>
                <w:sz w:val="24"/>
                <w:szCs w:val="24"/>
              </w:rPr>
              <w:t>Raise any concerns/comments with the group in a collaborative fashion</w:t>
            </w:r>
            <w:r w:rsidR="000A7299">
              <w:rPr>
                <w:rFonts w:cstheme="minorHAnsi"/>
                <w:sz w:val="24"/>
                <w:szCs w:val="24"/>
              </w:rPr>
              <w:t>.</w:t>
            </w:r>
          </w:p>
          <w:p w14:paraId="1F62DB97" w14:textId="7EA43DB7" w:rsidR="00E91FC2" w:rsidRPr="000A7299" w:rsidRDefault="00E91FC2" w:rsidP="000A7299">
            <w:pPr>
              <w:pStyle w:val="ListParagraph"/>
              <w:numPr>
                <w:ilvl w:val="0"/>
                <w:numId w:val="6"/>
              </w:numPr>
              <w:spacing w:after="0" w:line="240" w:lineRule="auto"/>
              <w:rPr>
                <w:rFonts w:cstheme="minorHAnsi"/>
                <w:sz w:val="24"/>
                <w:szCs w:val="24"/>
              </w:rPr>
            </w:pPr>
            <w:r w:rsidRPr="000A7299">
              <w:rPr>
                <w:rFonts w:cstheme="minorHAnsi"/>
                <w:sz w:val="24"/>
                <w:szCs w:val="24"/>
              </w:rPr>
              <w:t xml:space="preserve">Provide relevant input from external support/community groups </w:t>
            </w:r>
            <w:r w:rsidR="00371CA7" w:rsidRPr="000A7299">
              <w:rPr>
                <w:rFonts w:cstheme="minorHAnsi"/>
                <w:sz w:val="24"/>
                <w:szCs w:val="24"/>
              </w:rPr>
              <w:t xml:space="preserve">that </w:t>
            </w:r>
            <w:r w:rsidRPr="000A7299">
              <w:rPr>
                <w:rFonts w:cstheme="minorHAnsi"/>
                <w:sz w:val="24"/>
                <w:szCs w:val="24"/>
              </w:rPr>
              <w:t>you may attend</w:t>
            </w:r>
            <w:r w:rsidR="000A7299">
              <w:rPr>
                <w:rFonts w:cstheme="minorHAnsi"/>
                <w:sz w:val="24"/>
                <w:szCs w:val="24"/>
              </w:rPr>
              <w:t>.</w:t>
            </w:r>
          </w:p>
        </w:tc>
      </w:tr>
    </w:tbl>
    <w:p w14:paraId="23529A58" w14:textId="77777777" w:rsidR="00C709B0" w:rsidRPr="000A7299" w:rsidRDefault="00C709B0" w:rsidP="000A7299">
      <w:pPr>
        <w:spacing w:line="240" w:lineRule="auto"/>
        <w:rPr>
          <w:rFonts w:asciiTheme="minorHAnsi" w:hAnsiTheme="minorHAnsi" w:cstheme="minorHAnsi"/>
          <w:color w:val="005EB8" w:themeColor="accent1"/>
        </w:rPr>
      </w:pPr>
    </w:p>
    <w:p w14:paraId="003530EE" w14:textId="77777777" w:rsidR="00647851" w:rsidRDefault="003055EE" w:rsidP="000A7299">
      <w:pPr>
        <w:spacing w:line="240" w:lineRule="auto"/>
        <w:rPr>
          <w:rFonts w:asciiTheme="minorHAnsi" w:hAnsiTheme="minorHAnsi" w:cstheme="minorHAnsi"/>
          <w:color w:val="005EB8" w:themeColor="accent1"/>
        </w:rPr>
      </w:pPr>
      <w:r w:rsidRPr="000A7299">
        <w:rPr>
          <w:rFonts w:asciiTheme="minorHAnsi" w:hAnsiTheme="minorHAnsi" w:cstheme="minorHAnsi"/>
          <w:color w:val="005EB8" w:themeColor="accent1"/>
        </w:rPr>
        <w:t>Confidentiality</w:t>
      </w:r>
    </w:p>
    <w:p w14:paraId="042B2B19" w14:textId="39C9725D" w:rsidR="003055EE" w:rsidRPr="00647851" w:rsidRDefault="003055EE" w:rsidP="00647851">
      <w:pPr>
        <w:shd w:val="clear" w:color="auto" w:fill="FFFFFF" w:themeFill="background2"/>
        <w:spacing w:line="240" w:lineRule="auto"/>
        <w:rPr>
          <w:rFonts w:asciiTheme="minorHAnsi" w:hAnsiTheme="minorHAnsi" w:cstheme="minorHAnsi"/>
          <w:color w:val="005EB8" w:themeColor="accent1"/>
        </w:rPr>
      </w:pPr>
      <w:r w:rsidRPr="000A7299">
        <w:rPr>
          <w:rFonts w:asciiTheme="minorHAnsi" w:hAnsiTheme="minorHAnsi" w:cstheme="minorHAnsi"/>
        </w:rPr>
        <w:t xml:space="preserve">Being a part of our Patient and Carer Voices Community means that you may be exposed to confidential information, personal or clinical, through meetings and papers distributed. It is imperative that you do not communicate any confidential information, or personal information that people have shared, external to the group setting. If you are unclear on what information you are not able to share outside of the meeting, please speak to a member of the team in the first instance. </w:t>
      </w:r>
    </w:p>
    <w:p w14:paraId="4268E98C" w14:textId="77777777" w:rsidR="00F77F3D" w:rsidRPr="000A7299" w:rsidRDefault="00F77F3D" w:rsidP="00371CA7">
      <w:pPr>
        <w:rPr>
          <w:rFonts w:asciiTheme="minorHAnsi" w:hAnsiTheme="minorHAnsi" w:cstheme="minorHAnsi"/>
        </w:rPr>
      </w:pPr>
    </w:p>
    <w:sectPr w:rsidR="00F77F3D" w:rsidRPr="000A7299" w:rsidSect="00415B0C">
      <w:headerReference w:type="default" r:id="rId10"/>
      <w:footerReference w:type="default" r:id="rId11"/>
      <w:pgSz w:w="11900" w:h="16840"/>
      <w:pgMar w:top="1134" w:right="964" w:bottom="1418" w:left="96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2401" w14:textId="77777777" w:rsidR="00286517" w:rsidRDefault="00286517" w:rsidP="008D2025">
      <w:pPr>
        <w:spacing w:after="0" w:line="240" w:lineRule="auto"/>
      </w:pPr>
      <w:r>
        <w:separator/>
      </w:r>
    </w:p>
  </w:endnote>
  <w:endnote w:type="continuationSeparator" w:id="0">
    <w:p w14:paraId="196D8002" w14:textId="77777777" w:rsidR="00286517" w:rsidRDefault="00286517" w:rsidP="008D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ridian">
    <w:altName w:val="Calibri"/>
    <w:charset w:val="4D"/>
    <w:family w:val="swiss"/>
    <w:pitch w:val="variable"/>
    <w:sig w:usb0="A000006F" w:usb1="4000207A" w:usb2="00000000" w:usb3="00000000" w:csb0="0000009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F831" w14:textId="77777777" w:rsidR="002F76DE" w:rsidRPr="00415B0C" w:rsidRDefault="00415B0C">
    <w:pPr>
      <w:pStyle w:val="Footer"/>
      <w:rPr>
        <w:b/>
        <w:bCs/>
      </w:rPr>
    </w:pPr>
    <w:r>
      <w:rPr>
        <w:noProof/>
      </w:rPr>
      <w:drawing>
        <wp:anchor distT="0" distB="0" distL="114300" distR="114300" simplePos="0" relativeHeight="251670528" behindDoc="1" locked="0" layoutInCell="1" allowOverlap="1" wp14:anchorId="03D62D6B" wp14:editId="4A990F21">
          <wp:simplePos x="0" y="0"/>
          <wp:positionH relativeFrom="column">
            <wp:posOffset>-870585</wp:posOffset>
          </wp:positionH>
          <wp:positionV relativeFrom="paragraph">
            <wp:posOffset>-506730</wp:posOffset>
          </wp:positionV>
          <wp:extent cx="2675890" cy="9677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b="46471"/>
                  <a:stretch/>
                </pic:blipFill>
                <pic:spPr bwMode="auto">
                  <a:xfrm>
                    <a:off x="0" y="0"/>
                    <a:ext cx="2675890" cy="96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6CE633BC" wp14:editId="565BAFD4">
          <wp:simplePos x="0" y="0"/>
          <wp:positionH relativeFrom="column">
            <wp:posOffset>3678555</wp:posOffset>
          </wp:positionH>
          <wp:positionV relativeFrom="paragraph">
            <wp:posOffset>-2232660</wp:posOffset>
          </wp:positionV>
          <wp:extent cx="3276600" cy="303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3276600" cy="3035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6CBC" w14:textId="77777777" w:rsidR="00286517" w:rsidRDefault="00286517" w:rsidP="008D2025">
      <w:pPr>
        <w:spacing w:after="0" w:line="240" w:lineRule="auto"/>
      </w:pPr>
      <w:r>
        <w:separator/>
      </w:r>
    </w:p>
  </w:footnote>
  <w:footnote w:type="continuationSeparator" w:id="0">
    <w:p w14:paraId="1578B256" w14:textId="77777777" w:rsidR="00286517" w:rsidRDefault="00286517" w:rsidP="008D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0AFA" w14:textId="77777777" w:rsidR="00836517" w:rsidRDefault="00836517">
    <w:pPr>
      <w:pStyle w:val="Header"/>
    </w:pPr>
    <w:r>
      <w:rPr>
        <w:noProof/>
      </w:rPr>
      <w:drawing>
        <wp:anchor distT="0" distB="0" distL="114300" distR="114300" simplePos="0" relativeHeight="251667456" behindDoc="0" locked="0" layoutInCell="1" allowOverlap="1" wp14:anchorId="2EC7E27B" wp14:editId="45485AF4">
          <wp:simplePos x="0" y="0"/>
          <wp:positionH relativeFrom="column">
            <wp:posOffset>3883660</wp:posOffset>
          </wp:positionH>
          <wp:positionV relativeFrom="paragraph">
            <wp:posOffset>1905</wp:posOffset>
          </wp:positionV>
          <wp:extent cx="3024000" cy="1522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240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4A58"/>
    <w:multiLevelType w:val="hybridMultilevel"/>
    <w:tmpl w:val="ECA0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24BCB"/>
    <w:multiLevelType w:val="hybridMultilevel"/>
    <w:tmpl w:val="040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669F9"/>
    <w:multiLevelType w:val="hybridMultilevel"/>
    <w:tmpl w:val="3A2AC9AC"/>
    <w:lvl w:ilvl="0" w:tplc="8C4241DE">
      <w:start w:val="4"/>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115F1"/>
    <w:multiLevelType w:val="hybridMultilevel"/>
    <w:tmpl w:val="DDD0F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B95CFE"/>
    <w:multiLevelType w:val="hybridMultilevel"/>
    <w:tmpl w:val="A8D0D0B8"/>
    <w:lvl w:ilvl="0" w:tplc="C78CEE5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D6CD0"/>
    <w:multiLevelType w:val="hybridMultilevel"/>
    <w:tmpl w:val="77AC8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481053">
    <w:abstractNumId w:val="2"/>
  </w:num>
  <w:num w:numId="2" w16cid:durableId="946353627">
    <w:abstractNumId w:val="4"/>
  </w:num>
  <w:num w:numId="3" w16cid:durableId="700668997">
    <w:abstractNumId w:val="5"/>
  </w:num>
  <w:num w:numId="4" w16cid:durableId="707411482">
    <w:abstractNumId w:val="3"/>
  </w:num>
  <w:num w:numId="5" w16cid:durableId="621958102">
    <w:abstractNumId w:val="0"/>
  </w:num>
  <w:num w:numId="6" w16cid:durableId="1114787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17"/>
    <w:rsid w:val="00023317"/>
    <w:rsid w:val="000A7299"/>
    <w:rsid w:val="00154BD3"/>
    <w:rsid w:val="001C78F1"/>
    <w:rsid w:val="001D24D6"/>
    <w:rsid w:val="001F3E9B"/>
    <w:rsid w:val="001F4E3C"/>
    <w:rsid w:val="002151CB"/>
    <w:rsid w:val="00226E0F"/>
    <w:rsid w:val="00286517"/>
    <w:rsid w:val="002B061D"/>
    <w:rsid w:val="002B2008"/>
    <w:rsid w:val="002F76DE"/>
    <w:rsid w:val="003055EE"/>
    <w:rsid w:val="003424FE"/>
    <w:rsid w:val="00371CA7"/>
    <w:rsid w:val="003F3144"/>
    <w:rsid w:val="00415B0C"/>
    <w:rsid w:val="00453A2B"/>
    <w:rsid w:val="00491A01"/>
    <w:rsid w:val="005122CC"/>
    <w:rsid w:val="005F550A"/>
    <w:rsid w:val="00647851"/>
    <w:rsid w:val="0066067C"/>
    <w:rsid w:val="00693165"/>
    <w:rsid w:val="00723AB9"/>
    <w:rsid w:val="00734B49"/>
    <w:rsid w:val="007636C8"/>
    <w:rsid w:val="00773431"/>
    <w:rsid w:val="007D4F9B"/>
    <w:rsid w:val="00836517"/>
    <w:rsid w:val="00850698"/>
    <w:rsid w:val="008D2025"/>
    <w:rsid w:val="008F0501"/>
    <w:rsid w:val="009918B9"/>
    <w:rsid w:val="009D2EA7"/>
    <w:rsid w:val="00A524A2"/>
    <w:rsid w:val="00A53660"/>
    <w:rsid w:val="00A7062F"/>
    <w:rsid w:val="00AE2195"/>
    <w:rsid w:val="00B07D36"/>
    <w:rsid w:val="00B14C27"/>
    <w:rsid w:val="00B25B9E"/>
    <w:rsid w:val="00B542C6"/>
    <w:rsid w:val="00B6534E"/>
    <w:rsid w:val="00C54C44"/>
    <w:rsid w:val="00C5599D"/>
    <w:rsid w:val="00C709B0"/>
    <w:rsid w:val="00CA46FC"/>
    <w:rsid w:val="00D05D86"/>
    <w:rsid w:val="00DB3D15"/>
    <w:rsid w:val="00DD3A3A"/>
    <w:rsid w:val="00E30349"/>
    <w:rsid w:val="00E511D9"/>
    <w:rsid w:val="00E56032"/>
    <w:rsid w:val="00E614FD"/>
    <w:rsid w:val="00E6387C"/>
    <w:rsid w:val="00E64F8D"/>
    <w:rsid w:val="00E91FC2"/>
    <w:rsid w:val="00F7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57779"/>
  <w15:chartTrackingRefBased/>
  <w15:docId w15:val="{FF5D9D46-F3A0-4528-AF31-C1EFC1E6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8F1"/>
    <w:pPr>
      <w:spacing w:after="200" w:line="280" w:lineRule="exact"/>
    </w:pPr>
    <w:rPr>
      <w:rFonts w:ascii="Arial" w:hAnsi="Arial"/>
      <w:sz w:val="24"/>
    </w:rPr>
  </w:style>
  <w:style w:type="paragraph" w:styleId="Heading1">
    <w:name w:val="heading 1"/>
    <w:basedOn w:val="Normal"/>
    <w:next w:val="Normal"/>
    <w:link w:val="Heading1Char"/>
    <w:uiPriority w:val="9"/>
    <w:qFormat/>
    <w:rsid w:val="00C5599D"/>
    <w:pPr>
      <w:keepNext/>
      <w:keepLines/>
      <w:spacing w:before="240" w:after="360" w:line="240" w:lineRule="auto"/>
      <w:outlineLvl w:val="0"/>
    </w:pPr>
    <w:rPr>
      <w:rFonts w:eastAsiaTheme="majorEastAsia" w:cstheme="majorBidi"/>
      <w:b/>
      <w:color w:val="005EB8"/>
      <w:sz w:val="60"/>
      <w:szCs w:val="32"/>
    </w:rPr>
  </w:style>
  <w:style w:type="paragraph" w:styleId="Heading2">
    <w:name w:val="heading 2"/>
    <w:basedOn w:val="Normal"/>
    <w:next w:val="Normal"/>
    <w:link w:val="Heading2Char"/>
    <w:uiPriority w:val="9"/>
    <w:unhideWhenUsed/>
    <w:qFormat/>
    <w:rsid w:val="00B14C27"/>
    <w:pPr>
      <w:keepNext/>
      <w:keepLines/>
      <w:spacing w:before="240" w:after="240" w:line="240" w:lineRule="auto"/>
      <w:outlineLvl w:val="1"/>
    </w:pPr>
    <w:rPr>
      <w:rFonts w:eastAsiaTheme="majorEastAsia" w:cstheme="majorBidi"/>
      <w:b/>
      <w:color w:val="005EB8"/>
      <w:sz w:val="44"/>
      <w:szCs w:val="26"/>
    </w:rPr>
  </w:style>
  <w:style w:type="paragraph" w:styleId="Heading3">
    <w:name w:val="heading 3"/>
    <w:basedOn w:val="Normal"/>
    <w:next w:val="Normal"/>
    <w:link w:val="Heading3Char"/>
    <w:uiPriority w:val="9"/>
    <w:unhideWhenUsed/>
    <w:qFormat/>
    <w:rsid w:val="00B14C27"/>
    <w:pPr>
      <w:keepNext/>
      <w:keepLines/>
      <w:spacing w:before="120" w:after="240" w:line="240" w:lineRule="auto"/>
      <w:outlineLvl w:val="2"/>
    </w:pPr>
    <w:rPr>
      <w:rFonts w:asciiTheme="majorHAnsi" w:eastAsiaTheme="majorEastAsia" w:hAnsiTheme="majorHAnsi" w:cstheme="majorBidi"/>
      <w:color w:val="005EB8"/>
      <w:sz w:val="36"/>
    </w:rPr>
  </w:style>
  <w:style w:type="paragraph" w:styleId="Heading4">
    <w:name w:val="heading 4"/>
    <w:basedOn w:val="Normal"/>
    <w:next w:val="Normal"/>
    <w:link w:val="Heading4Char"/>
    <w:uiPriority w:val="9"/>
    <w:unhideWhenUsed/>
    <w:qFormat/>
    <w:rsid w:val="00B14C27"/>
    <w:pPr>
      <w:keepNext/>
      <w:keepLines/>
      <w:spacing w:before="120" w:after="0" w:line="320" w:lineRule="exact"/>
      <w:outlineLvl w:val="3"/>
    </w:pPr>
    <w:rPr>
      <w:rFonts w:asciiTheme="majorHAnsi" w:eastAsiaTheme="majorEastAsia" w:hAnsiTheme="majorHAnsi" w:cstheme="majorBidi"/>
      <w:iCs/>
      <w:color w:val="005EB8"/>
    </w:rPr>
  </w:style>
  <w:style w:type="paragraph" w:styleId="Heading5">
    <w:name w:val="heading 5"/>
    <w:basedOn w:val="Normal"/>
    <w:next w:val="Normal"/>
    <w:link w:val="Heading5Char"/>
    <w:uiPriority w:val="9"/>
    <w:semiHidden/>
    <w:unhideWhenUsed/>
    <w:rsid w:val="00B14C27"/>
    <w:pPr>
      <w:keepNext/>
      <w:keepLines/>
      <w:spacing w:before="40" w:after="0"/>
      <w:outlineLvl w:val="4"/>
    </w:pPr>
    <w:rPr>
      <w:rFonts w:asciiTheme="majorHAnsi" w:eastAsiaTheme="majorEastAsia" w:hAnsiTheme="majorHAnsi" w:cstheme="majorBidi"/>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99D"/>
    <w:rPr>
      <w:rFonts w:ascii="Arial" w:eastAsiaTheme="majorEastAsia" w:hAnsi="Arial" w:cstheme="majorBidi"/>
      <w:b/>
      <w:color w:val="005EB8"/>
      <w:sz w:val="60"/>
      <w:szCs w:val="32"/>
    </w:rPr>
  </w:style>
  <w:style w:type="character" w:customStyle="1" w:styleId="Heading2Char">
    <w:name w:val="Heading 2 Char"/>
    <w:basedOn w:val="DefaultParagraphFont"/>
    <w:link w:val="Heading2"/>
    <w:uiPriority w:val="9"/>
    <w:rsid w:val="00B14C27"/>
    <w:rPr>
      <w:rFonts w:ascii="Arial" w:eastAsiaTheme="majorEastAsia" w:hAnsi="Arial" w:cstheme="majorBidi"/>
      <w:b/>
      <w:color w:val="005EB8"/>
      <w:sz w:val="44"/>
      <w:szCs w:val="26"/>
    </w:rPr>
  </w:style>
  <w:style w:type="character" w:customStyle="1" w:styleId="Heading3Char">
    <w:name w:val="Heading 3 Char"/>
    <w:basedOn w:val="DefaultParagraphFont"/>
    <w:link w:val="Heading3"/>
    <w:uiPriority w:val="9"/>
    <w:rsid w:val="00B14C27"/>
    <w:rPr>
      <w:rFonts w:asciiTheme="majorHAnsi" w:eastAsiaTheme="majorEastAsia" w:hAnsiTheme="majorHAnsi" w:cstheme="majorBidi"/>
      <w:color w:val="005EB8"/>
      <w:sz w:val="36"/>
    </w:rPr>
  </w:style>
  <w:style w:type="character" w:customStyle="1" w:styleId="Heading4Char">
    <w:name w:val="Heading 4 Char"/>
    <w:basedOn w:val="DefaultParagraphFont"/>
    <w:link w:val="Heading4"/>
    <w:uiPriority w:val="9"/>
    <w:rsid w:val="00B14C27"/>
    <w:rPr>
      <w:rFonts w:asciiTheme="majorHAnsi" w:eastAsiaTheme="majorEastAsia" w:hAnsiTheme="majorHAnsi" w:cstheme="majorBidi"/>
      <w:iCs/>
      <w:color w:val="005EB8"/>
      <w:sz w:val="24"/>
    </w:rPr>
  </w:style>
  <w:style w:type="character" w:customStyle="1" w:styleId="Heading5Char">
    <w:name w:val="Heading 5 Char"/>
    <w:basedOn w:val="DefaultParagraphFont"/>
    <w:link w:val="Heading5"/>
    <w:uiPriority w:val="9"/>
    <w:semiHidden/>
    <w:rsid w:val="00B14C27"/>
    <w:rPr>
      <w:rFonts w:asciiTheme="majorHAnsi" w:eastAsiaTheme="majorEastAsia" w:hAnsiTheme="majorHAnsi" w:cstheme="majorBidi"/>
      <w:color w:val="005EB8"/>
    </w:rPr>
  </w:style>
  <w:style w:type="character" w:styleId="SubtleEmphasis">
    <w:name w:val="Subtle Emphasis"/>
    <w:uiPriority w:val="19"/>
    <w:qFormat/>
    <w:rsid w:val="00B14C27"/>
    <w:rPr>
      <w:rFonts w:cs="Arial"/>
      <w:i/>
      <w:iCs/>
    </w:rPr>
  </w:style>
  <w:style w:type="character" w:styleId="IntenseEmphasis">
    <w:name w:val="Intense Emphasis"/>
    <w:basedOn w:val="DefaultParagraphFont"/>
    <w:uiPriority w:val="21"/>
    <w:qFormat/>
    <w:rsid w:val="00B14C27"/>
    <w:rPr>
      <w:i/>
      <w:iCs/>
      <w:color w:val="005EB8"/>
    </w:rPr>
  </w:style>
  <w:style w:type="character" w:styleId="Strong">
    <w:name w:val="Strong"/>
    <w:basedOn w:val="DefaultParagraphFont"/>
    <w:uiPriority w:val="22"/>
    <w:qFormat/>
    <w:rsid w:val="00B14C27"/>
    <w:rPr>
      <w:b/>
      <w:bCs/>
    </w:rPr>
  </w:style>
  <w:style w:type="paragraph" w:styleId="NoSpacing">
    <w:name w:val="No Spacing"/>
    <w:uiPriority w:val="1"/>
    <w:rsid w:val="00B14C27"/>
    <w:rPr>
      <w:rFonts w:ascii="Arial" w:hAnsi="Arial"/>
    </w:rPr>
  </w:style>
  <w:style w:type="paragraph" w:styleId="Header">
    <w:name w:val="header"/>
    <w:basedOn w:val="Normal"/>
    <w:link w:val="HeaderChar"/>
    <w:uiPriority w:val="99"/>
    <w:unhideWhenUsed/>
    <w:rsid w:val="008D2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25"/>
    <w:rPr>
      <w:rFonts w:ascii="Arial" w:hAnsi="Arial"/>
    </w:rPr>
  </w:style>
  <w:style w:type="paragraph" w:styleId="Footer">
    <w:name w:val="footer"/>
    <w:basedOn w:val="Normal"/>
    <w:link w:val="FooterChar"/>
    <w:uiPriority w:val="99"/>
    <w:unhideWhenUsed/>
    <w:rsid w:val="008D2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25"/>
    <w:rPr>
      <w:rFonts w:ascii="Arial" w:hAnsi="Arial"/>
    </w:rPr>
  </w:style>
  <w:style w:type="paragraph" w:styleId="Title">
    <w:name w:val="Title"/>
    <w:basedOn w:val="Normal"/>
    <w:next w:val="Normal"/>
    <w:link w:val="TitleChar"/>
    <w:uiPriority w:val="10"/>
    <w:qFormat/>
    <w:rsid w:val="00D05D86"/>
    <w:pPr>
      <w:spacing w:after="120" w:line="1240" w:lineRule="exact"/>
      <w:contextualSpacing/>
    </w:pPr>
    <w:rPr>
      <w:rFonts w:eastAsiaTheme="majorEastAsia" w:cstheme="majorBidi"/>
      <w:b/>
      <w:color w:val="005EB8"/>
      <w:kern w:val="28"/>
      <w:sz w:val="80"/>
      <w:szCs w:val="56"/>
    </w:rPr>
  </w:style>
  <w:style w:type="character" w:customStyle="1" w:styleId="TitleChar">
    <w:name w:val="Title Char"/>
    <w:basedOn w:val="DefaultParagraphFont"/>
    <w:link w:val="Title"/>
    <w:uiPriority w:val="10"/>
    <w:rsid w:val="00D05D86"/>
    <w:rPr>
      <w:rFonts w:ascii="Arial" w:eastAsiaTheme="majorEastAsia" w:hAnsi="Arial" w:cstheme="majorBidi"/>
      <w:b/>
      <w:color w:val="005EB8"/>
      <w:kern w:val="28"/>
      <w:sz w:val="80"/>
      <w:szCs w:val="56"/>
    </w:rPr>
  </w:style>
  <w:style w:type="paragraph" w:styleId="Subtitle">
    <w:name w:val="Subtitle"/>
    <w:basedOn w:val="Title"/>
    <w:next w:val="Normal"/>
    <w:link w:val="SubtitleChar"/>
    <w:uiPriority w:val="11"/>
    <w:qFormat/>
    <w:rsid w:val="00A524A2"/>
    <w:pPr>
      <w:spacing w:after="0" w:line="520" w:lineRule="exact"/>
    </w:pPr>
    <w:rPr>
      <w:b w:val="0"/>
      <w:bCs/>
      <w:sz w:val="48"/>
      <w:szCs w:val="48"/>
    </w:rPr>
  </w:style>
  <w:style w:type="character" w:customStyle="1" w:styleId="SubtitleChar">
    <w:name w:val="Subtitle Char"/>
    <w:basedOn w:val="DefaultParagraphFont"/>
    <w:link w:val="Subtitle"/>
    <w:uiPriority w:val="11"/>
    <w:rsid w:val="00A524A2"/>
    <w:rPr>
      <w:rFonts w:ascii="Arial" w:eastAsiaTheme="majorEastAsia" w:hAnsi="Arial" w:cstheme="majorBidi"/>
      <w:bCs/>
      <w:color w:val="005EB8"/>
      <w:kern w:val="28"/>
      <w:sz w:val="48"/>
      <w:szCs w:val="48"/>
    </w:rPr>
  </w:style>
  <w:style w:type="character" w:styleId="Hyperlink">
    <w:name w:val="Hyperlink"/>
    <w:basedOn w:val="DefaultParagraphFont"/>
    <w:uiPriority w:val="99"/>
    <w:unhideWhenUsed/>
    <w:rsid w:val="00734B49"/>
    <w:rPr>
      <w:color w:val="C94A8F" w:themeColor="hyperlink"/>
      <w:u w:val="single"/>
    </w:rPr>
  </w:style>
  <w:style w:type="character" w:styleId="UnresolvedMention">
    <w:name w:val="Unresolved Mention"/>
    <w:basedOn w:val="DefaultParagraphFont"/>
    <w:uiPriority w:val="99"/>
    <w:semiHidden/>
    <w:unhideWhenUsed/>
    <w:rsid w:val="00734B49"/>
    <w:rPr>
      <w:color w:val="605E5C"/>
      <w:shd w:val="clear" w:color="auto" w:fill="E1DFDD"/>
    </w:rPr>
  </w:style>
  <w:style w:type="character" w:styleId="FollowedHyperlink">
    <w:name w:val="FollowedHyperlink"/>
    <w:basedOn w:val="DefaultParagraphFont"/>
    <w:uiPriority w:val="99"/>
    <w:semiHidden/>
    <w:unhideWhenUsed/>
    <w:rsid w:val="00734B49"/>
    <w:rPr>
      <w:color w:val="0D87A1" w:themeColor="followedHyperlink"/>
      <w:u w:val="single"/>
    </w:rPr>
  </w:style>
  <w:style w:type="paragraph" w:styleId="ListParagraph">
    <w:name w:val="List Paragraph"/>
    <w:basedOn w:val="Normal"/>
    <w:uiPriority w:val="34"/>
    <w:qFormat/>
    <w:rsid w:val="00286517"/>
    <w:pPr>
      <w:spacing w:line="276" w:lineRule="auto"/>
      <w:ind w:left="720"/>
      <w:contextualSpacing/>
    </w:pPr>
    <w:rPr>
      <w:rFonts w:asciiTheme="minorHAnsi" w:hAnsiTheme="minorHAnsi" w:cstheme="minorBidi"/>
      <w:spacing w:val="0"/>
      <w:sz w:val="22"/>
      <w:szCs w:val="22"/>
    </w:rPr>
  </w:style>
  <w:style w:type="table" w:styleId="TableGrid">
    <w:name w:val="Table Grid"/>
    <w:basedOn w:val="TableNormal"/>
    <w:uiPriority w:val="39"/>
    <w:rsid w:val="0028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47%20TEMPLATES\2023%20GMC%20Blank%20Word%20Template%201.dotx" TargetMode="External"/></Relationships>
</file>

<file path=word/theme/theme1.xml><?xml version="1.0" encoding="utf-8"?>
<a:theme xmlns:a="http://schemas.openxmlformats.org/drawingml/2006/main" name="GM Cancer">
  <a:themeElements>
    <a:clrScheme name="GM Cancer Theme">
      <a:dk1>
        <a:sysClr val="windowText" lastClr="000000"/>
      </a:dk1>
      <a:lt1>
        <a:sysClr val="window" lastClr="FFFFFF"/>
      </a:lt1>
      <a:dk2>
        <a:srgbClr val="003087"/>
      </a:dk2>
      <a:lt2>
        <a:srgbClr val="FFFFFF"/>
      </a:lt2>
      <a:accent1>
        <a:srgbClr val="005EB8"/>
      </a:accent1>
      <a:accent2>
        <a:srgbClr val="003087"/>
      </a:accent2>
      <a:accent3>
        <a:srgbClr val="AE2573"/>
      </a:accent3>
      <a:accent4>
        <a:srgbClr val="C94A8F"/>
      </a:accent4>
      <a:accent5>
        <a:srgbClr val="0D87A1"/>
      </a:accent5>
      <a:accent6>
        <a:srgbClr val="AACF33"/>
      </a:accent6>
      <a:hlink>
        <a:srgbClr val="C94A8F"/>
      </a:hlink>
      <a:folHlink>
        <a:srgbClr val="0D87A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811AA8213A9438A12DF03DE6F5554" ma:contentTypeVersion="6" ma:contentTypeDescription="Create a new document." ma:contentTypeScope="" ma:versionID="fcf7e68441c2e982fe2552fc441a89a5">
  <xsd:schema xmlns:xsd="http://www.w3.org/2001/XMLSchema" xmlns:xs="http://www.w3.org/2001/XMLSchema" xmlns:p="http://schemas.microsoft.com/office/2006/metadata/properties" xmlns:ns3="c83cf936-9542-4f75-8fea-f027edf99614" xmlns:ns4="68b2b38d-834b-465c-af97-8660495b269a" targetNamespace="http://schemas.microsoft.com/office/2006/metadata/properties" ma:root="true" ma:fieldsID="81dd5f1cef28862ddeeb0921bcdfa217" ns3:_="" ns4:_="">
    <xsd:import namespace="c83cf936-9542-4f75-8fea-f027edf99614"/>
    <xsd:import namespace="68b2b38d-834b-465c-af97-8660495b269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f936-9542-4f75-8fea-f027edf99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b2b38d-834b-465c-af97-8660495b26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83cf936-9542-4f75-8fea-f027edf996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A1DD2-4B89-4F6F-8863-EF1458DE6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f936-9542-4f75-8fea-f027edf99614"/>
    <ds:schemaRef ds:uri="68b2b38d-834b-465c-af97-8660495b2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B8B85-6906-4D27-8662-7738D70340FE}">
  <ds:schemaRefs>
    <ds:schemaRef ds:uri="http://schemas.microsoft.com/office/2006/documentManagement/types"/>
    <ds:schemaRef ds:uri="http://schemas.microsoft.com/office/2006/metadata/properties"/>
    <ds:schemaRef ds:uri="http://purl.org/dc/terms/"/>
    <ds:schemaRef ds:uri="68b2b38d-834b-465c-af97-8660495b269a"/>
    <ds:schemaRef ds:uri="http://purl.org/dc/elements/1.1/"/>
    <ds:schemaRef ds:uri="http://www.w3.org/XML/1998/namespace"/>
    <ds:schemaRef ds:uri="http://schemas.microsoft.com/office/infopath/2007/PartnerControls"/>
    <ds:schemaRef ds:uri="http://schemas.openxmlformats.org/package/2006/metadata/core-properties"/>
    <ds:schemaRef ds:uri="c83cf936-9542-4f75-8fea-f027edf99614"/>
    <ds:schemaRef ds:uri="http://purl.org/dc/dcmitype/"/>
  </ds:schemaRefs>
</ds:datastoreItem>
</file>

<file path=customXml/itemProps3.xml><?xml version="1.0" encoding="utf-8"?>
<ds:datastoreItem xmlns:ds="http://schemas.openxmlformats.org/officeDocument/2006/customXml" ds:itemID="{B086CD3B-D693-48B9-8275-F426F34D1296}">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2023 GMC Blank Word Template 1</Template>
  <TotalTime>24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Roussak Naomi (RBV) NHS Christie Tr</dc:creator>
  <cp:keywords/>
  <dc:description/>
  <cp:lastModifiedBy>ROUSSAK, Naomi (THE CHRISTIE NHS FOUNDATION TRUST)</cp:lastModifiedBy>
  <cp:revision>8</cp:revision>
  <dcterms:created xsi:type="dcterms:W3CDTF">2023-05-31T13:16:00Z</dcterms:created>
  <dcterms:modified xsi:type="dcterms:W3CDTF">2024-01-24T17:27:00Z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0x010100B94811AA8213A9438A12DF03DE6F5554</vt:lpwstr>
  </property>
</Properties>
</file>