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0254" w14:textId="77777777" w:rsidR="0064582F" w:rsidRPr="0064582F" w:rsidRDefault="0064582F" w:rsidP="0064582F">
      <w:pPr>
        <w:pStyle w:val="Bullets-table"/>
        <w:numPr>
          <w:ilvl w:val="0"/>
          <w:numId w:val="0"/>
        </w:numPr>
        <w:bidi/>
        <w:ind w:left="-567" w:right="-567"/>
        <w:rPr>
          <w:rFonts w:asciiTheme="minorHAnsi" w:hAnsiTheme="minorHAnsi" w:cstheme="minorHAnsi"/>
          <w:sz w:val="24"/>
          <w:szCs w:val="24"/>
          <w:lang w:bidi="ps-AF"/>
        </w:rPr>
      </w:pPr>
      <w:bookmarkStart w:id="0" w:name="_GoBack"/>
      <w:bookmarkEnd w:id="0"/>
      <w:r w:rsidRPr="0064582F">
        <w:rPr>
          <w:rFonts w:asciiTheme="minorHAnsi" w:hAnsiTheme="minorHAnsi" w:cstheme="minorHAnsi"/>
          <w:sz w:val="24"/>
          <w:szCs w:val="24"/>
          <w:rtl/>
          <w:lang w:bidi="ps-AF"/>
        </w:rPr>
        <w:t>د مینوپاز نښو اداره کول د ډیری میرمنو لپاره کلیدي اندیښنه ده چې د سینې سرطان لري</w:t>
      </w:r>
      <w:r w:rsidRPr="0064582F">
        <w:rPr>
          <w:rFonts w:asciiTheme="minorHAnsi" w:hAnsiTheme="minorHAnsi" w:cstheme="minorHAnsi"/>
          <w:sz w:val="24"/>
          <w:szCs w:val="24"/>
          <w:lang w:bidi="ps-AF"/>
        </w:rPr>
        <w:t>.</w:t>
      </w:r>
    </w:p>
    <w:p w14:paraId="07542BDF" w14:textId="77777777" w:rsidR="0064582F" w:rsidRPr="0064582F" w:rsidRDefault="0064582F" w:rsidP="0064582F">
      <w:pPr>
        <w:pStyle w:val="Bullets-table"/>
        <w:numPr>
          <w:ilvl w:val="0"/>
          <w:numId w:val="0"/>
        </w:numPr>
        <w:bidi/>
        <w:ind w:left="-567" w:right="-567"/>
        <w:rPr>
          <w:rFonts w:asciiTheme="minorHAnsi" w:hAnsiTheme="minorHAnsi" w:cstheme="minorHAnsi"/>
          <w:sz w:val="24"/>
          <w:szCs w:val="24"/>
          <w:lang w:bidi="ps-AF"/>
        </w:rPr>
      </w:pPr>
    </w:p>
    <w:p w14:paraId="30B2CB92" w14:textId="0B82D218" w:rsidR="009E473C" w:rsidRDefault="0064582F" w:rsidP="0064582F">
      <w:pPr>
        <w:pStyle w:val="Bullets-table"/>
        <w:numPr>
          <w:ilvl w:val="0"/>
          <w:numId w:val="0"/>
        </w:numPr>
        <w:bidi/>
        <w:spacing w:line="240" w:lineRule="auto"/>
        <w:ind w:left="-567" w:right="-567"/>
        <w:jc w:val="both"/>
        <w:rPr>
          <w:rFonts w:asciiTheme="minorHAnsi" w:hAnsiTheme="minorHAnsi" w:cstheme="minorHAnsi" w:hint="cs"/>
          <w:sz w:val="24"/>
          <w:szCs w:val="24"/>
          <w:rtl/>
          <w:lang w:bidi="ps-AF"/>
        </w:rPr>
      </w:pPr>
      <w:r w:rsidRPr="0064582F">
        <w:rPr>
          <w:rFonts w:asciiTheme="minorHAnsi" w:hAnsiTheme="minorHAnsi" w:cstheme="minorHAnsi"/>
          <w:sz w:val="24"/>
          <w:szCs w:val="24"/>
          <w:rtl/>
          <w:lang w:bidi="ps-AF"/>
        </w:rPr>
        <w:t>د مینوپازال نښو اداره کولو لپاره ډیری لارې شتون لري، چې یو یې د هورمون بدلولو درملنه</w:t>
      </w:r>
      <w:r w:rsidRPr="0064582F">
        <w:rPr>
          <w:rFonts w:asciiTheme="minorHAnsi" w:hAnsiTheme="minorHAnsi" w:cstheme="minorHAnsi"/>
          <w:sz w:val="24"/>
          <w:szCs w:val="24"/>
          <w:lang w:bidi="ps-AF"/>
        </w:rPr>
        <w:t xml:space="preserve"> (HRT) </w:t>
      </w:r>
      <w:r w:rsidRPr="0064582F">
        <w:rPr>
          <w:rFonts w:asciiTheme="minorHAnsi" w:hAnsiTheme="minorHAnsi" w:cstheme="minorHAnsi"/>
          <w:sz w:val="24"/>
          <w:szCs w:val="24"/>
          <w:rtl/>
          <w:lang w:bidi="ps-AF"/>
        </w:rPr>
        <w:t>ده. تاسو شاید حیران یاست چې ایا تاسو کولی</w:t>
      </w:r>
      <w:r>
        <w:rPr>
          <w:rFonts w:asciiTheme="minorHAnsi" w:hAnsiTheme="minorHAnsi" w:cstheme="minorHAnsi"/>
          <w:sz w:val="24"/>
          <w:szCs w:val="24"/>
          <w:rtl/>
          <w:lang w:bidi="ps-AF"/>
        </w:rPr>
        <w:t xml:space="preserve"> ش</w:t>
      </w:r>
      <w:r>
        <w:rPr>
          <w:rFonts w:asciiTheme="minorHAnsi" w:hAnsiTheme="minorHAnsi" w:cstheme="minorHAnsi" w:hint="cs"/>
          <w:sz w:val="24"/>
          <w:szCs w:val="24"/>
          <w:rtl/>
          <w:lang w:bidi="ps-AF"/>
        </w:rPr>
        <w:t>ی</w:t>
      </w:r>
      <w:r w:rsidRPr="0064582F">
        <w:rPr>
          <w:rFonts w:asciiTheme="minorHAnsi" w:hAnsiTheme="minorHAnsi" w:cstheme="minorHAnsi"/>
          <w:sz w:val="24"/>
          <w:szCs w:val="24"/>
          <w:lang w:bidi="ps-AF"/>
        </w:rPr>
        <w:t xml:space="preserve"> HRT </w:t>
      </w:r>
      <w:r>
        <w:rPr>
          <w:rFonts w:asciiTheme="minorHAnsi" w:hAnsiTheme="minorHAnsi" w:cstheme="minorHAnsi"/>
          <w:sz w:val="24"/>
          <w:szCs w:val="24"/>
          <w:rtl/>
          <w:lang w:bidi="ps-AF"/>
        </w:rPr>
        <w:t>وکارو</w:t>
      </w:r>
      <w:r>
        <w:rPr>
          <w:rFonts w:asciiTheme="minorHAnsi" w:hAnsiTheme="minorHAnsi" w:cstheme="minorHAnsi" w:hint="cs"/>
          <w:sz w:val="24"/>
          <w:szCs w:val="24"/>
          <w:rtl/>
          <w:lang w:bidi="ps-AF"/>
        </w:rPr>
        <w:t>ی</w:t>
      </w:r>
      <w:r w:rsidRPr="0064582F">
        <w:rPr>
          <w:rFonts w:asciiTheme="minorHAnsi" w:hAnsiTheme="minorHAnsi" w:cstheme="minorHAnsi"/>
          <w:sz w:val="24"/>
          <w:szCs w:val="24"/>
          <w:rtl/>
          <w:lang w:bidi="ps-AF"/>
        </w:rPr>
        <w:t xml:space="preserve"> ترڅو ستاسو د مینوپازال نښو کمولو ک</w:t>
      </w:r>
      <w:r>
        <w:rPr>
          <w:rFonts w:asciiTheme="minorHAnsi" w:hAnsiTheme="minorHAnsi" w:cstheme="minorHAnsi" w:hint="cs"/>
          <w:sz w:val="24"/>
          <w:szCs w:val="24"/>
          <w:rtl/>
          <w:lang w:bidi="ps-AF"/>
        </w:rPr>
        <w:t>ښ</w:t>
      </w:r>
      <w:r w:rsidRPr="0064582F">
        <w:rPr>
          <w:rFonts w:asciiTheme="minorHAnsi" w:hAnsiTheme="minorHAnsi" w:cstheme="minorHAnsi"/>
          <w:sz w:val="24"/>
          <w:szCs w:val="24"/>
          <w:rtl/>
          <w:lang w:bidi="ps-AF"/>
        </w:rPr>
        <w:t>ې مرسته وکړي</w:t>
      </w:r>
      <w:r w:rsidRPr="0064582F">
        <w:rPr>
          <w:rFonts w:asciiTheme="minorHAnsi" w:hAnsiTheme="minorHAnsi" w:cstheme="minorHAnsi"/>
          <w:sz w:val="24"/>
          <w:szCs w:val="24"/>
          <w:lang w:bidi="ps-AF"/>
        </w:rPr>
        <w:t>.</w:t>
      </w:r>
    </w:p>
    <w:p w14:paraId="4C3A4736" w14:textId="77777777" w:rsidR="006C098B" w:rsidRDefault="006C098B" w:rsidP="006C098B">
      <w:pPr>
        <w:pStyle w:val="Bullets-table"/>
        <w:numPr>
          <w:ilvl w:val="0"/>
          <w:numId w:val="0"/>
        </w:numPr>
        <w:bidi/>
        <w:spacing w:line="240" w:lineRule="auto"/>
        <w:ind w:left="-567" w:right="-567"/>
        <w:jc w:val="both"/>
        <w:rPr>
          <w:rFonts w:asciiTheme="minorHAnsi" w:hAnsiTheme="minorHAnsi" w:cstheme="minorHAnsi" w:hint="cs"/>
          <w:sz w:val="24"/>
          <w:szCs w:val="24"/>
          <w:rtl/>
          <w:lang w:bidi="ps-AF"/>
        </w:rPr>
      </w:pPr>
    </w:p>
    <w:p w14:paraId="72CAC632" w14:textId="360DBF51" w:rsidR="006C098B" w:rsidRDefault="006C098B" w:rsidP="006C098B">
      <w:pPr>
        <w:pStyle w:val="Bullets-table"/>
        <w:numPr>
          <w:ilvl w:val="0"/>
          <w:numId w:val="0"/>
        </w:numPr>
        <w:bidi/>
        <w:spacing w:line="240" w:lineRule="auto"/>
        <w:ind w:left="-567" w:right="-567"/>
        <w:jc w:val="both"/>
        <w:rPr>
          <w:rFonts w:asciiTheme="minorHAnsi" w:hAnsiTheme="minorHAnsi" w:cs="Calibri"/>
          <w:sz w:val="24"/>
          <w:szCs w:val="24"/>
          <w:lang w:bidi="ps-AF"/>
        </w:rPr>
      </w:pP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>دا معلوماتي پا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ڼ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ه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د س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ن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ې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سرطان 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ډ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اک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ټ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رانو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لخوا د </w:t>
      </w:r>
      <w:r w:rsidRPr="006C098B">
        <w:rPr>
          <w:rFonts w:asciiTheme="minorHAnsi" w:hAnsiTheme="minorHAnsi" w:cstheme="minorHAnsi"/>
          <w:sz w:val="24"/>
          <w:szCs w:val="24"/>
          <w:lang w:bidi="ps-AF"/>
        </w:rPr>
        <w:t>HRT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خطر تشر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ح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کولو لپاره ل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کل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شو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ې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، په 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ځ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ان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ګړ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ي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تو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ګ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ه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د هغو م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رمنو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لپاره چ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ې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د س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ن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ې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سرطان تشخ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ص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لري.</w:t>
      </w:r>
    </w:p>
    <w:p w14:paraId="48714A03" w14:textId="77777777" w:rsidR="006C098B" w:rsidRDefault="006C098B" w:rsidP="006C098B">
      <w:pPr>
        <w:pStyle w:val="Bullets-table"/>
        <w:numPr>
          <w:ilvl w:val="0"/>
          <w:numId w:val="0"/>
        </w:numPr>
        <w:bidi/>
        <w:spacing w:line="240" w:lineRule="auto"/>
        <w:ind w:left="-567" w:right="-567"/>
        <w:jc w:val="both"/>
        <w:rPr>
          <w:rFonts w:asciiTheme="minorHAnsi" w:hAnsiTheme="minorHAnsi" w:cs="Calibri"/>
          <w:sz w:val="24"/>
          <w:szCs w:val="24"/>
          <w:lang w:bidi="ps-AF"/>
        </w:rPr>
      </w:pPr>
    </w:p>
    <w:p w14:paraId="0EAC79F5" w14:textId="77777777" w:rsidR="006C098B" w:rsidRPr="006C098B" w:rsidRDefault="006C098B" w:rsidP="006C098B">
      <w:pPr>
        <w:pStyle w:val="Bullets-table"/>
        <w:numPr>
          <w:ilvl w:val="0"/>
          <w:numId w:val="0"/>
        </w:numPr>
        <w:bidi/>
        <w:ind w:left="-567" w:right="-567"/>
        <w:rPr>
          <w:rFonts w:asciiTheme="minorHAnsi" w:hAnsiTheme="minorHAnsi" w:cstheme="minorHAnsi"/>
          <w:sz w:val="24"/>
          <w:szCs w:val="24"/>
          <w:rtl/>
          <w:lang w:bidi="ps-AF"/>
        </w:rPr>
      </w:pP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>ا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ا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د هارمون بد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ل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درملنه</w:t>
      </w:r>
      <w:r w:rsidRPr="006C098B">
        <w:rPr>
          <w:rFonts w:asciiTheme="minorHAnsi" w:hAnsiTheme="minorHAnsi" w:cstheme="minorHAnsi"/>
          <w:sz w:val="24"/>
          <w:szCs w:val="24"/>
          <w:lang w:bidi="ps-AF"/>
        </w:rPr>
        <w:t xml:space="preserve"> (HRT) 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>د س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ن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ې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سرطان درملن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ې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وروسته د م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نوپاز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ن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ښ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و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اداره کولو لپاره خوندي د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؟</w:t>
      </w:r>
    </w:p>
    <w:p w14:paraId="3D3128C9" w14:textId="242B318E" w:rsidR="006C098B" w:rsidRPr="0064582F" w:rsidRDefault="006C098B" w:rsidP="006C098B">
      <w:pPr>
        <w:pStyle w:val="Bullets-table"/>
        <w:numPr>
          <w:ilvl w:val="0"/>
          <w:numId w:val="0"/>
        </w:numPr>
        <w:bidi/>
        <w:spacing w:line="240" w:lineRule="auto"/>
        <w:ind w:left="-567" w:right="-567"/>
        <w:jc w:val="both"/>
        <w:rPr>
          <w:rFonts w:asciiTheme="minorHAnsi" w:hAnsiTheme="minorHAnsi" w:cstheme="minorHAnsi"/>
          <w:sz w:val="24"/>
          <w:szCs w:val="24"/>
          <w:lang w:bidi="ps-AF"/>
        </w:rPr>
      </w:pP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له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بده مرغه، د </w:t>
      </w:r>
      <w:r w:rsidRPr="006C098B">
        <w:rPr>
          <w:rFonts w:asciiTheme="minorHAnsi" w:hAnsiTheme="minorHAnsi" w:cstheme="minorHAnsi"/>
          <w:sz w:val="24"/>
          <w:szCs w:val="24"/>
          <w:lang w:bidi="ps-AF"/>
        </w:rPr>
        <w:t>HRT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کارولو خطرونه کله چ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ې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تاسو د س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ن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ې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سرطان لر</w:t>
      </w:r>
      <w:r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د 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ډی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ر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نورو م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رمنو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په پرتله </w:t>
      </w:r>
      <w:r w:rsidRPr="006C098B">
        <w:rPr>
          <w:rFonts w:asciiTheme="minorHAnsi" w:hAnsiTheme="minorHAnsi" w:cs="Calibri" w:hint="cs"/>
          <w:sz w:val="24"/>
          <w:szCs w:val="24"/>
          <w:rtl/>
          <w:lang w:bidi="ps-AF"/>
        </w:rPr>
        <w:t>ډی</w:t>
      </w:r>
      <w:r w:rsidRPr="006C098B">
        <w:rPr>
          <w:rFonts w:asciiTheme="minorHAnsi" w:hAnsiTheme="minorHAnsi" w:cs="Calibri" w:hint="eastAsia"/>
          <w:sz w:val="24"/>
          <w:szCs w:val="24"/>
          <w:rtl/>
          <w:lang w:bidi="ps-AF"/>
        </w:rPr>
        <w:t>ر</w:t>
      </w:r>
      <w:r w:rsidRPr="006C098B">
        <w:rPr>
          <w:rFonts w:asciiTheme="minorHAnsi" w:hAnsiTheme="minorHAnsi" w:cs="Calibri"/>
          <w:sz w:val="24"/>
          <w:szCs w:val="24"/>
          <w:rtl/>
          <w:lang w:bidi="ps-AF"/>
        </w:rPr>
        <w:t xml:space="preserve"> دي.</w:t>
      </w:r>
    </w:p>
    <w:p w14:paraId="794C1D23" w14:textId="505679CC" w:rsidR="0064582F" w:rsidRPr="0064582F" w:rsidRDefault="001A5DDA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asciiTheme="minorHAnsi" w:hAnsiTheme="minorHAnsi" w:cstheme="minorHAnsi"/>
          <w:sz w:val="24"/>
          <w:szCs w:val="24"/>
          <w:rtl/>
          <w:lang w:bidi="ps-AF"/>
        </w:rPr>
      </w:pPr>
      <w:r w:rsidRPr="00752A19">
        <w:rPr>
          <w:noProof/>
        </w:rPr>
        <w:drawing>
          <wp:anchor distT="0" distB="0" distL="114300" distR="114300" simplePos="0" relativeHeight="251660288" behindDoc="0" locked="0" layoutInCell="1" allowOverlap="1" wp14:anchorId="30C86CA0" wp14:editId="59E5EE70">
            <wp:simplePos x="0" y="0"/>
            <wp:positionH relativeFrom="column">
              <wp:posOffset>-680085</wp:posOffset>
            </wp:positionH>
            <wp:positionV relativeFrom="paragraph">
              <wp:posOffset>207645</wp:posOffset>
            </wp:positionV>
            <wp:extent cx="1152525" cy="11525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0C1BF" w14:textId="77777777" w:rsidR="005400B0" w:rsidRPr="005400B0" w:rsidRDefault="005400B0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4"/>
          <w:szCs w:val="2"/>
        </w:rPr>
      </w:pPr>
    </w:p>
    <w:p w14:paraId="140C817B" w14:textId="165AA7D7" w:rsidR="00940251" w:rsidRPr="0018294F" w:rsidRDefault="00E15A10" w:rsidP="006F32C3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jc w:val="both"/>
        <w:rPr>
          <w:rFonts w:asciiTheme="minorHAnsi" w:hAnsiTheme="minorHAnsi" w:cstheme="minorHAnsi"/>
          <w:sz w:val="24"/>
          <w:szCs w:val="24"/>
        </w:rPr>
      </w:pPr>
      <w:r w:rsidRPr="0018294F">
        <w:rPr>
          <w:rFonts w:asciiTheme="minorHAnsi" w:hAnsiTheme="minorHAnsi" w:cstheme="minorHAnsi"/>
          <w:noProof/>
          <w:color w:val="3F566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85E6026" wp14:editId="6FBB5A8B">
                <wp:simplePos x="0" y="0"/>
                <wp:positionH relativeFrom="column">
                  <wp:posOffset>257175</wp:posOffset>
                </wp:positionH>
                <wp:positionV relativeFrom="paragraph">
                  <wp:posOffset>335280</wp:posOffset>
                </wp:positionV>
                <wp:extent cx="5676900" cy="279082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A012" w14:textId="752C477C" w:rsidR="00B4261F" w:rsidRPr="0018294F" w:rsidRDefault="00B4261F" w:rsidP="00B426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</w:rPr>
                            </w:pP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>د سینې ډیر</w:t>
                            </w:r>
                            <w:r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 xml:space="preserve"> رقم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سرطانونه د ودې لپاره هورمونونو ته اړتیا لري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</w:rPr>
                              <w:t>:</w:t>
                            </w:r>
                          </w:p>
                          <w:p w14:paraId="2AA67934" w14:textId="7B63B8F2" w:rsidR="00B4261F" w:rsidRPr="0018294F" w:rsidRDefault="00B4261F" w:rsidP="00B426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</w:rPr>
                            </w:pP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>هورمونونه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ستاسو د بدن </w:t>
                            </w:r>
                            <w:r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>یو رقم استازي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دي؛ دوی ستاسو د وینې</w:t>
                            </w:r>
                            <w:r w:rsidR="00064A1C"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64A1C"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>رګونو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ک</w:t>
                            </w:r>
                            <w:r w:rsidR="00064A1C"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>ښ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>ې ستاسو د بدن</w:t>
                            </w:r>
                            <w:r w:rsidR="00064A1C"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64A1C"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>اعضا، ته</w:t>
                            </w:r>
                            <w:r w:rsidR="00064A1C"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سفر کوي او هغه </w:t>
                            </w:r>
                            <w:r w:rsidR="00064A1C"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>عضوګانو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(لکه سینې) ته وايي چې څه وکړي. دوه هورمونونه چې په سینې قوي اغیزه لري د اسټروجن او پرو</w:t>
                            </w:r>
                            <w:r w:rsidR="00064A1C"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>ج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>یسټرون په نوم یادیږي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</w:rPr>
                              <w:t>.</w:t>
                            </w:r>
                          </w:p>
                          <w:p w14:paraId="3CCB2DFB" w14:textId="1546AD54" w:rsidR="007F0D16" w:rsidRPr="0018294F" w:rsidRDefault="00B4261F" w:rsidP="00B426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د سینې له 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  <w:lang w:bidi="fa-IR"/>
                              </w:rPr>
                              <w:t>۴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سرطانونو څخه 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  <w:lang w:bidi="fa-IR"/>
                              </w:rPr>
                              <w:t>۳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یې د ایسټروجن ریسیپټر مثبت دي، او د سینې له دغو 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  <w:lang w:bidi="fa-IR"/>
                              </w:rPr>
                              <w:t>۳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سرطانونو څخه 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  <w:lang w:bidi="fa-IR"/>
                              </w:rPr>
                              <w:t>۲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یې هم د پروجسترون ریسیپټر مثبت دي. د سرطان دا ډولونه د هورمون ریسیپټر مثبت سینې سرطان هم بلل کیږي. د دې سرطانونو لپاره، د سینې سرطان </w:t>
                            </w:r>
                            <w:r w:rsidR="00064A1C"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>اکثریت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ډاکټران موافق دي چې هورمون ایسټروجن او پروګیسسټون کولی شي د سرطان لپاره د "تیل" په توګه عمل وکړي او</w:t>
                            </w:r>
                            <w:r w:rsidR="00064A1C"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="0018294F" w:rsidRPr="0018294F">
                              <w:rPr>
                                <w:rFonts w:asciiTheme="minorHAnsi" w:hAnsiTheme="minorHAnsi" w:cstheme="minorHAnsi" w:hint="cs"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>د ناروغي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  <w:rtl/>
                              </w:rPr>
                              <w:t xml:space="preserve"> د ودې لامل شي</w:t>
                            </w:r>
                            <w:r w:rsidRPr="0018294F">
                              <w:rPr>
                                <w:rFonts w:asciiTheme="minorHAnsi" w:hAnsiTheme="minorHAnsi" w:cstheme="minorHAnsi"/>
                                <w:color w:val="3F5664"/>
                                <w:szCs w:val="24"/>
                              </w:rPr>
                              <w:t>.</w:t>
                            </w:r>
                          </w:p>
                          <w:p w14:paraId="59AFBC2A" w14:textId="77777777" w:rsidR="007F0D16" w:rsidRPr="0018294F" w:rsidRDefault="007F0D16" w:rsidP="007F0D16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26.4pt;width:447pt;height:219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z9IAIAAB0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" stroked="f">
                <v:textbox>
                  <w:txbxContent>
                    <w:p w14:paraId="0241A012" w14:textId="752C477C" w:rsidR="00B4261F" w:rsidRPr="0018294F" w:rsidRDefault="00B4261F" w:rsidP="00B426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color w:val="3F5664"/>
                          <w:szCs w:val="24"/>
                        </w:rPr>
                      </w:pP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>د سینې ډیر</w:t>
                      </w:r>
                      <w:r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 xml:space="preserve"> رقم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سرطانونه د ودې لپاره هورمونونو ته اړتیا لري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</w:rPr>
                        <w:t>:</w:t>
                      </w:r>
                    </w:p>
                    <w:p w14:paraId="2AA67934" w14:textId="7B63B8F2" w:rsidR="00B4261F" w:rsidRPr="0018294F" w:rsidRDefault="00B4261F" w:rsidP="00B426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color w:val="3F5664"/>
                          <w:szCs w:val="24"/>
                        </w:rPr>
                      </w:pP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>هورمونونه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ستاسو د بدن </w:t>
                      </w:r>
                      <w:r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>یو رقم استازي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دي؛ دوی ستاسو د وینې</w:t>
                      </w:r>
                      <w:r w:rsidR="00064A1C"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</w:t>
                      </w:r>
                      <w:r w:rsidR="00064A1C"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>رګونو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ک</w:t>
                      </w:r>
                      <w:r w:rsidR="00064A1C"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>ښ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>ې ستاسو د بدن</w:t>
                      </w:r>
                      <w:r w:rsidR="00064A1C"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</w:t>
                      </w:r>
                      <w:r w:rsidR="00064A1C"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>اعضا، ته</w:t>
                      </w:r>
                      <w:r w:rsidR="00064A1C"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سفر کوي او هغه </w:t>
                      </w:r>
                      <w:r w:rsidR="00064A1C"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>عضوګانو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(لکه سینې) ته وايي چې څه وکړي. دوه هورمونونه چې په سینې قوي اغیزه لري د اسټروجن او پرو</w:t>
                      </w:r>
                      <w:r w:rsidR="00064A1C"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>ج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>یسټرون په نوم یادیږي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</w:rPr>
                        <w:t>.</w:t>
                      </w:r>
                    </w:p>
                    <w:p w14:paraId="3CCB2DFB" w14:textId="1546AD54" w:rsidR="007F0D16" w:rsidRPr="0018294F" w:rsidRDefault="00B4261F" w:rsidP="00B426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د سینې له 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  <w:lang w:bidi="fa-IR"/>
                        </w:rPr>
                        <w:t>۴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سرطانونو څخه 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  <w:lang w:bidi="fa-IR"/>
                        </w:rPr>
                        <w:t>۳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یې د ایسټروجن ریسیپټر مثبت دي، او د سینې له دغو 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  <w:lang w:bidi="fa-IR"/>
                        </w:rPr>
                        <w:t>۳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سرطانونو څخه 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  <w:lang w:bidi="fa-IR"/>
                        </w:rPr>
                        <w:t>۲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یې هم د پروجسترون ریسیپټر مثبت دي. د سرطان دا ډولونه د هورمون ریسیپټر مثبت سینې سرطان هم بلل کیږي. د دې سرطانونو لپاره، د سینې سرطان </w:t>
                      </w:r>
                      <w:r w:rsidR="00064A1C"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>اکثریت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ډاکټران موافق دي چې هورمون ایسټروجن او پروګیسسټون کولی شي د سرطان لپاره د "تیل" په توګه عمل وکړي او</w:t>
                      </w:r>
                      <w:r w:rsidR="00064A1C"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 xml:space="preserve"> </w:t>
                      </w:r>
                      <w:r w:rsidR="0018294F" w:rsidRPr="0018294F">
                        <w:rPr>
                          <w:rFonts w:asciiTheme="minorHAnsi" w:hAnsiTheme="minorHAnsi" w:cstheme="minorHAnsi" w:hint="cs"/>
                          <w:color w:val="3F5664"/>
                          <w:szCs w:val="24"/>
                          <w:rtl/>
                          <w:lang w:bidi="ps-AF"/>
                        </w:rPr>
                        <w:t>د ناروغي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  <w:rtl/>
                        </w:rPr>
                        <w:t xml:space="preserve"> د ودې لامل شي</w:t>
                      </w:r>
                      <w:r w:rsidRPr="0018294F">
                        <w:rPr>
                          <w:rFonts w:asciiTheme="minorHAnsi" w:hAnsiTheme="minorHAnsi" w:cstheme="minorHAnsi"/>
                          <w:color w:val="3F5664"/>
                          <w:szCs w:val="24"/>
                        </w:rPr>
                        <w:t>.</w:t>
                      </w:r>
                    </w:p>
                    <w:p w14:paraId="59AFBC2A" w14:textId="77777777" w:rsidR="007F0D16" w:rsidRPr="0018294F" w:rsidRDefault="007F0D16" w:rsidP="007F0D16">
                      <w:pPr>
                        <w:spacing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12FEF" w14:textId="77777777" w:rsidR="0018294F" w:rsidRPr="0018294F" w:rsidRDefault="0018294F" w:rsidP="0018294F">
      <w:pPr>
        <w:pStyle w:val="Bullets-table"/>
        <w:numPr>
          <w:ilvl w:val="0"/>
          <w:numId w:val="0"/>
        </w:numPr>
        <w:bidi/>
        <w:ind w:left="360" w:right="-567"/>
        <w:rPr>
          <w:rFonts w:asciiTheme="minorHAnsi" w:hAnsiTheme="minorHAnsi" w:cstheme="minorHAnsi"/>
          <w:b/>
          <w:bCs/>
          <w:color w:val="3F5664"/>
          <w:sz w:val="24"/>
          <w:szCs w:val="24"/>
        </w:rPr>
      </w:pPr>
    </w:p>
    <w:p w14:paraId="689EAEDE" w14:textId="7CB556D5" w:rsidR="009E473C" w:rsidRDefault="00997ED3" w:rsidP="002B6D24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  <w:r w:rsidRPr="00086BEC">
        <w:rPr>
          <w:noProof/>
        </w:rPr>
        <w:drawing>
          <wp:anchor distT="0" distB="0" distL="114300" distR="114300" simplePos="0" relativeHeight="251676160" behindDoc="0" locked="0" layoutInCell="1" allowOverlap="1" wp14:anchorId="143384DC" wp14:editId="4A6AC285">
            <wp:simplePos x="0" y="0"/>
            <wp:positionH relativeFrom="page">
              <wp:posOffset>6489065</wp:posOffset>
            </wp:positionH>
            <wp:positionV relativeFrom="paragraph">
              <wp:posOffset>147955</wp:posOffset>
            </wp:positionV>
            <wp:extent cx="771525" cy="7715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0FB49" w14:textId="35CFF444" w:rsidR="009E473C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</w:p>
    <w:p w14:paraId="001B4633" w14:textId="3985FF63" w:rsidR="009E473C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</w:p>
    <w:p w14:paraId="25D8488D" w14:textId="796BAEBA" w:rsidR="009E473C" w:rsidRPr="009E473C" w:rsidRDefault="009E473C" w:rsidP="009E473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</w:p>
    <w:p w14:paraId="30D8CD8B" w14:textId="6ED2FCA7" w:rsidR="00D30CFA" w:rsidRPr="00994449" w:rsidRDefault="00D30CFA" w:rsidP="00994449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</w:p>
    <w:p w14:paraId="3929A826" w14:textId="77777777" w:rsidR="00997ED3" w:rsidRDefault="00997ED3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 w:hint="cs"/>
          <w:b/>
          <w:bCs/>
          <w:color w:val="3F5664"/>
          <w:sz w:val="24"/>
          <w:rtl/>
          <w:lang w:bidi="ps-AF"/>
        </w:rPr>
      </w:pPr>
    </w:p>
    <w:p w14:paraId="645735E5" w14:textId="77777777" w:rsidR="00266F81" w:rsidRDefault="00266F81" w:rsidP="002B6D24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hint="cs"/>
          <w:rtl/>
          <w:lang w:bidi="ps-AF"/>
        </w:rPr>
      </w:pPr>
    </w:p>
    <w:p w14:paraId="00BB8EF4" w14:textId="77777777" w:rsidR="00266F81" w:rsidRDefault="00266F81" w:rsidP="00266F81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hint="cs"/>
          <w:rtl/>
          <w:lang w:bidi="ps-AF"/>
        </w:rPr>
      </w:pPr>
    </w:p>
    <w:p w14:paraId="3667C450" w14:textId="77777777" w:rsidR="00266F81" w:rsidRDefault="00266F81" w:rsidP="00266F81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hint="cs"/>
          <w:rtl/>
          <w:lang w:bidi="ps-AF"/>
        </w:rPr>
      </w:pPr>
    </w:p>
    <w:p w14:paraId="45E30835" w14:textId="77777777" w:rsidR="00266F81" w:rsidRDefault="00266F81" w:rsidP="00266F81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hint="cs"/>
          <w:rtl/>
          <w:lang w:bidi="ps-AF"/>
        </w:rPr>
      </w:pPr>
    </w:p>
    <w:p w14:paraId="2A55173A" w14:textId="76BE12C2" w:rsidR="00F704D8" w:rsidRDefault="00997ED3" w:rsidP="00266F81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 w:hint="cs"/>
          <w:b/>
          <w:bCs/>
          <w:noProof/>
          <w:sz w:val="24"/>
          <w:szCs w:val="24"/>
          <w:rtl/>
          <w:lang w:bidi="ps-AF"/>
        </w:rPr>
      </w:pPr>
      <w:r w:rsidRPr="00997ED3">
        <w:rPr>
          <w:rtl/>
        </w:rPr>
        <w:lastRenderedPageBreak/>
        <w:t xml:space="preserve"> </w:t>
      </w:r>
      <w:r w:rsidRPr="00997ED3">
        <w:rPr>
          <w:rFonts w:asciiTheme="minorHAnsi" w:hAnsiTheme="minorHAnsi" w:cstheme="minorHAnsi"/>
          <w:b/>
          <w:bCs/>
          <w:noProof/>
          <w:sz w:val="24"/>
          <w:szCs w:val="24"/>
          <w:rtl/>
        </w:rPr>
        <w:t>د دې هورمونونو بندول کولی شي د سینې ډیری سرطانونه کنټرول او درملنه وکړي</w:t>
      </w:r>
      <w:r w:rsidRPr="00997ED3">
        <w:rPr>
          <w:rFonts w:asciiTheme="minorHAnsi" w:hAnsiTheme="minorHAnsi" w:cstheme="minorHAnsi"/>
          <w:b/>
          <w:bCs/>
          <w:noProof/>
          <w:sz w:val="24"/>
          <w:szCs w:val="24"/>
        </w:rPr>
        <w:t>:</w:t>
      </w:r>
    </w:p>
    <w:p w14:paraId="31BEA1B6" w14:textId="7DA3A853" w:rsidR="00266F81" w:rsidRDefault="00266F81" w:rsidP="00266F81">
      <w:pPr>
        <w:bidi/>
        <w:spacing w:line="360" w:lineRule="auto"/>
        <w:ind w:left="-567" w:right="-567"/>
        <w:jc w:val="both"/>
        <w:rPr>
          <w:rFonts w:asciiTheme="minorHAnsi" w:hAnsiTheme="minorHAnsi" w:cstheme="minorHAnsi" w:hint="cs"/>
          <w:szCs w:val="24"/>
          <w:rtl/>
          <w:lang w:bidi="ps-AF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80F26A" wp14:editId="0A7D7942">
                <wp:simplePos x="0" y="0"/>
                <wp:positionH relativeFrom="margin">
                  <wp:posOffset>-474345</wp:posOffset>
                </wp:positionH>
                <wp:positionV relativeFrom="paragraph">
                  <wp:posOffset>138430</wp:posOffset>
                </wp:positionV>
                <wp:extent cx="6842760" cy="1466850"/>
                <wp:effectExtent l="0" t="0" r="1524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146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-37.35pt;margin-top:10.9pt;width:538.8pt;height:115.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" filled="f" strokecolor="#3f5664" strokeweight="1pt">
                <v:stroke joinstyle="miter"/>
                <w10:wrap anchorx="margin"/>
              </v:roundrect>
            </w:pict>
          </mc:Fallback>
        </mc:AlternateContent>
      </w:r>
    </w:p>
    <w:p w14:paraId="3A103D95" w14:textId="2C456796" w:rsidR="00266F81" w:rsidRDefault="00997ED3" w:rsidP="00266F81">
      <w:pPr>
        <w:bidi/>
        <w:spacing w:line="360" w:lineRule="auto"/>
        <w:ind w:left="-567" w:right="-567"/>
        <w:jc w:val="both"/>
        <w:rPr>
          <w:rFonts w:asciiTheme="minorHAnsi" w:hAnsiTheme="minorHAnsi" w:cstheme="minorHAnsi" w:hint="cs"/>
          <w:szCs w:val="24"/>
          <w:rtl/>
          <w:lang w:bidi="ps-AF"/>
        </w:rPr>
      </w:pPr>
      <w:r w:rsidRPr="00997ED3">
        <w:rPr>
          <w:rFonts w:asciiTheme="minorHAnsi" w:hAnsiTheme="minorHAnsi" w:cstheme="minorHAnsi"/>
          <w:szCs w:val="24"/>
          <w:rtl/>
        </w:rPr>
        <w:t>په 1970 لسیزه ک</w:t>
      </w:r>
      <w:r w:rsidR="00582B8E">
        <w:rPr>
          <w:rFonts w:asciiTheme="minorHAnsi" w:hAnsiTheme="minorHAnsi" w:cstheme="minorHAnsi" w:hint="cs"/>
          <w:szCs w:val="24"/>
          <w:rtl/>
          <w:lang w:bidi="ps-AF"/>
        </w:rPr>
        <w:t>ښ</w:t>
      </w:r>
      <w:r w:rsidRPr="00997ED3">
        <w:rPr>
          <w:rFonts w:asciiTheme="minorHAnsi" w:hAnsiTheme="minorHAnsi" w:cstheme="minorHAnsi"/>
          <w:szCs w:val="24"/>
          <w:rtl/>
        </w:rPr>
        <w:t>ې، له 10 میرمنو څخه 4 د سینې سرطان وروسته له لسو کلونو څخه ډیر ژوندي پاتې شوي. اوس، دا</w:t>
      </w:r>
      <w:r w:rsidR="00582B8E">
        <w:rPr>
          <w:rFonts w:asciiTheme="minorHAnsi" w:hAnsiTheme="minorHAnsi" w:cstheme="minorHAnsi" w:hint="cs"/>
          <w:szCs w:val="24"/>
          <w:rtl/>
          <w:lang w:bidi="ps-AF"/>
        </w:rPr>
        <w:t xml:space="preserve"> تعداد </w:t>
      </w:r>
      <w:r w:rsidRPr="00997ED3">
        <w:rPr>
          <w:rFonts w:asciiTheme="minorHAnsi" w:hAnsiTheme="minorHAnsi" w:cstheme="minorHAnsi"/>
          <w:szCs w:val="24"/>
          <w:rtl/>
        </w:rPr>
        <w:t xml:space="preserve"> له 10 څخه 8 ته نږدې دی. </w:t>
      </w:r>
      <w:r w:rsidR="00582B8E">
        <w:rPr>
          <w:rFonts w:asciiTheme="minorHAnsi" w:hAnsiTheme="minorHAnsi" w:cstheme="minorHAnsi" w:hint="cs"/>
          <w:szCs w:val="24"/>
          <w:rtl/>
          <w:lang w:bidi="ps-AF"/>
        </w:rPr>
        <w:t xml:space="preserve">دا </w:t>
      </w:r>
      <w:r w:rsidRPr="00997ED3">
        <w:rPr>
          <w:rFonts w:asciiTheme="minorHAnsi" w:hAnsiTheme="minorHAnsi" w:cstheme="minorHAnsi"/>
          <w:szCs w:val="24"/>
          <w:rtl/>
        </w:rPr>
        <w:t xml:space="preserve">ښه والی تر یوې اندازې د سینې سکرینینګ له امله دی، مګر په عمده توګه د درملو پراختیا له امله چې د </w:t>
      </w:r>
    </w:p>
    <w:p w14:paraId="04B26050" w14:textId="21CD4E25" w:rsidR="00997ED3" w:rsidRDefault="00997ED3" w:rsidP="00266F81">
      <w:pPr>
        <w:bidi/>
        <w:spacing w:line="360" w:lineRule="auto"/>
        <w:ind w:left="-567" w:right="-567"/>
        <w:jc w:val="both"/>
        <w:rPr>
          <w:rFonts w:asciiTheme="minorHAnsi" w:hAnsiTheme="minorHAnsi" w:cstheme="minorHAnsi" w:hint="cs"/>
          <w:szCs w:val="24"/>
          <w:rtl/>
          <w:lang w:bidi="ps-AF"/>
        </w:rPr>
      </w:pPr>
      <w:r w:rsidRPr="00997ED3">
        <w:rPr>
          <w:rFonts w:asciiTheme="minorHAnsi" w:hAnsiTheme="minorHAnsi" w:cstheme="minorHAnsi"/>
          <w:szCs w:val="24"/>
          <w:rtl/>
        </w:rPr>
        <w:t>ایسټروجن اغیزې بندوي. دا درمل د هورمون درملنه یا د انډروکرین درملنه بلل کیږي او ټابلیټونه لکه تاموکسفین، اناسټرازول، لیټروزول او ایکسیمسټین شامل دي</w:t>
      </w:r>
      <w:r w:rsidRPr="00997ED3">
        <w:rPr>
          <w:rFonts w:asciiTheme="minorHAnsi" w:hAnsiTheme="minorHAnsi" w:cstheme="minorHAnsi"/>
          <w:szCs w:val="24"/>
        </w:rPr>
        <w:t>.</w:t>
      </w:r>
    </w:p>
    <w:p w14:paraId="0C1B0F08" w14:textId="1FDD33B3" w:rsidR="00266F81" w:rsidRDefault="00266F81" w:rsidP="00266F81">
      <w:pPr>
        <w:bidi/>
        <w:spacing w:line="360" w:lineRule="auto"/>
        <w:ind w:left="-567" w:right="-567"/>
        <w:jc w:val="both"/>
        <w:rPr>
          <w:rFonts w:asciiTheme="minorHAnsi" w:hAnsiTheme="minorHAnsi" w:cstheme="minorHAnsi" w:hint="cs"/>
          <w:szCs w:val="24"/>
          <w:rtl/>
          <w:lang w:bidi="ps-AF"/>
        </w:rPr>
      </w:pPr>
    </w:p>
    <w:p w14:paraId="2A19C7BC" w14:textId="5C3BA5B3" w:rsidR="00266F81" w:rsidRDefault="00266F81" w:rsidP="00266F81">
      <w:pPr>
        <w:bidi/>
        <w:spacing w:line="360" w:lineRule="auto"/>
        <w:ind w:left="-567" w:right="-567"/>
        <w:jc w:val="both"/>
        <w:rPr>
          <w:rFonts w:asciiTheme="minorHAnsi" w:hAnsiTheme="minorHAnsi" w:cstheme="minorHAnsi" w:hint="cs"/>
          <w:szCs w:val="24"/>
          <w:rtl/>
          <w:lang w:bidi="ps-AF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9890326" wp14:editId="4AE0E0CE">
                <wp:simplePos x="0" y="0"/>
                <wp:positionH relativeFrom="margin">
                  <wp:posOffset>-474562</wp:posOffset>
                </wp:positionH>
                <wp:positionV relativeFrom="paragraph">
                  <wp:posOffset>188643</wp:posOffset>
                </wp:positionV>
                <wp:extent cx="6800850" cy="1290577"/>
                <wp:effectExtent l="0" t="0" r="19050" b="2413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905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0F6EC" w14:textId="77777777" w:rsidR="00EF29A6" w:rsidRPr="00266F81" w:rsidRDefault="00EF29A6" w:rsidP="00EF29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o:spid="_x0000_s1027" style="position:absolute;left:0;text-align:left;margin-left:-37.35pt;margin-top:14.85pt;width:535.5pt;height:101.6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" filled="f" strokecolor="#3f5664" strokeweight="1pt">
                <v:stroke joinstyle="miter"/>
                <v:textbox inset=",2mm">
                  <w:txbxContent>
                    <w:p w14:paraId="5D80F6EC" w14:textId="77777777" w:rsidR="00EF29A6" w:rsidRPr="00266F81" w:rsidRDefault="00EF29A6" w:rsidP="00EF29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8F8F1D" w14:textId="32A1DC71" w:rsidR="00997ED3" w:rsidRPr="00997ED3" w:rsidRDefault="00997ED3" w:rsidP="00997ED3">
      <w:pPr>
        <w:bidi/>
        <w:spacing w:line="360" w:lineRule="auto"/>
        <w:ind w:left="-567" w:right="-567"/>
        <w:jc w:val="both"/>
        <w:rPr>
          <w:rFonts w:asciiTheme="minorHAnsi" w:hAnsiTheme="minorHAnsi" w:cstheme="minorHAnsi" w:hint="cs"/>
          <w:szCs w:val="24"/>
          <w:lang w:bidi="ps-AF"/>
        </w:rPr>
      </w:pPr>
    </w:p>
    <w:p w14:paraId="35D241C8" w14:textId="372E8786" w:rsidR="00811F83" w:rsidRPr="00811F83" w:rsidRDefault="00811F83" w:rsidP="00EF29A6">
      <w:pPr>
        <w:spacing w:line="360" w:lineRule="auto"/>
        <w:ind w:left="-567" w:right="-567"/>
        <w:jc w:val="both"/>
        <w:rPr>
          <w:rFonts w:cstheme="minorHAnsi"/>
          <w:sz w:val="8"/>
          <w:szCs w:val="8"/>
        </w:rPr>
      </w:pPr>
    </w:p>
    <w:p w14:paraId="4E700D83" w14:textId="77777777" w:rsidR="00AB301E" w:rsidRPr="00AB301E" w:rsidRDefault="00AB301E" w:rsidP="00AB301E">
      <w:pPr>
        <w:pStyle w:val="Bullets-table"/>
        <w:numPr>
          <w:ilvl w:val="0"/>
          <w:numId w:val="0"/>
        </w:numPr>
        <w:bidi/>
        <w:spacing w:line="360" w:lineRule="auto"/>
        <w:ind w:right="-567"/>
        <w:jc w:val="both"/>
        <w:rPr>
          <w:rFonts w:asciiTheme="minorHAnsi" w:hAnsiTheme="minorHAnsi" w:cstheme="minorHAnsi"/>
          <w:b/>
          <w:bCs/>
          <w:color w:val="3F5664"/>
          <w:sz w:val="24"/>
          <w:szCs w:val="24"/>
        </w:rPr>
      </w:pPr>
      <w:r w:rsidRPr="00AB301E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دا هورمون بندونکي درمل د بدن په نورو برخو کښې د سینې سرطان د ثانوي سرطان په توګه د بیرته راستنیدو خطر کمولو سره ژوند زیاتوي. دوی د سینې سرطان حجرو کمزورولو سره کار اخلي، کوم چې د ودې او خپریدو لپاره اسټروجن ته اړتیا لري. دې درملو په تیرو 40 کلونو کې د سینې سرطان بقا دوه چنده کولو سره د زرګونو خلکو ژوند ژغورلی دی</w:t>
      </w:r>
      <w:r w:rsidRPr="00AB301E">
        <w:rPr>
          <w:rFonts w:asciiTheme="minorHAnsi" w:hAnsiTheme="minorHAnsi" w:cstheme="minorHAnsi"/>
          <w:b/>
          <w:bCs/>
          <w:color w:val="3F5664"/>
          <w:sz w:val="24"/>
          <w:szCs w:val="24"/>
        </w:rPr>
        <w:t>.</w:t>
      </w:r>
    </w:p>
    <w:p w14:paraId="5AFF8DB7" w14:textId="6C31D2C7" w:rsidR="00940251" w:rsidRPr="00940251" w:rsidRDefault="00940251" w:rsidP="00EF29A6">
      <w:pPr>
        <w:spacing w:line="360" w:lineRule="auto"/>
        <w:ind w:left="-567" w:right="-567"/>
        <w:jc w:val="both"/>
        <w:rPr>
          <w:rFonts w:cstheme="minorHAnsi"/>
          <w:szCs w:val="24"/>
        </w:rPr>
      </w:pPr>
      <w:r w:rsidRPr="00940251">
        <w:rPr>
          <w:rFonts w:cstheme="minorHAnsi"/>
          <w:szCs w:val="24"/>
        </w:rPr>
        <w:t xml:space="preserve"> </w:t>
      </w:r>
    </w:p>
    <w:p w14:paraId="46FFEF81" w14:textId="77777777" w:rsidR="00F65FF1" w:rsidRPr="00F65FF1" w:rsidRDefault="00F65FF1" w:rsidP="009E473C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theme="minorHAnsi"/>
          <w:b/>
          <w:bCs/>
          <w:color w:val="3F5664"/>
          <w:sz w:val="8"/>
          <w:szCs w:val="8"/>
        </w:rPr>
      </w:pPr>
    </w:p>
    <w:p w14:paraId="2F9CEF3E" w14:textId="590C4193" w:rsidR="00940251" w:rsidRPr="00CD4B8D" w:rsidRDefault="009E473C" w:rsidP="00503490">
      <w:pPr>
        <w:pStyle w:val="Bullets-table"/>
        <w:numPr>
          <w:ilvl w:val="0"/>
          <w:numId w:val="0"/>
        </w:numPr>
        <w:bidi/>
        <w:spacing w:line="360" w:lineRule="auto"/>
        <w:ind w:left="360" w:right="-567" w:firstLine="360"/>
        <w:jc w:val="both"/>
        <w:rPr>
          <w:rFonts w:asciiTheme="minorHAnsi" w:hAnsiTheme="minorHAnsi" w:cstheme="minorHAnsi" w:hint="cs"/>
          <w:b/>
          <w:bCs/>
          <w:color w:val="3F5664"/>
          <w:sz w:val="24"/>
          <w:szCs w:val="24"/>
          <w:lang w:bidi="ps-AF"/>
        </w:rPr>
      </w:pPr>
      <w:r w:rsidRPr="00EB48FA">
        <w:rPr>
          <w:noProof/>
        </w:rPr>
        <w:drawing>
          <wp:anchor distT="0" distB="0" distL="114300" distR="114300" simplePos="0" relativeHeight="251668480" behindDoc="0" locked="0" layoutInCell="1" allowOverlap="1" wp14:anchorId="36E299E7" wp14:editId="3322BB52">
            <wp:simplePos x="0" y="0"/>
            <wp:positionH relativeFrom="column">
              <wp:posOffset>5113020</wp:posOffset>
            </wp:positionH>
            <wp:positionV relativeFrom="paragraph">
              <wp:posOffset>153035</wp:posOffset>
            </wp:positionV>
            <wp:extent cx="1200150" cy="1257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8D" w:rsidRPr="00CD4B8D">
        <w:rPr>
          <w:rFonts w:asciiTheme="minorHAnsi" w:hAnsiTheme="minorHAnsi" w:cstheme="minorHAnsi"/>
          <w:noProof/>
          <w:sz w:val="24"/>
          <w:szCs w:val="24"/>
          <w:rtl/>
        </w:rPr>
        <w:t>د هورمون بندولو درملنې</w:t>
      </w:r>
      <w:r w:rsidR="00CD4B8D">
        <w:rPr>
          <w:rFonts w:asciiTheme="minorHAnsi" w:hAnsiTheme="minorHAnsi" w:cstheme="minorHAnsi"/>
          <w:noProof/>
          <w:sz w:val="24"/>
          <w:szCs w:val="24"/>
          <w:rtl/>
        </w:rPr>
        <w:t xml:space="preserve"> </w:t>
      </w:r>
      <w:r w:rsidR="00CD4B8D">
        <w:rPr>
          <w:rFonts w:asciiTheme="minorHAnsi" w:hAnsiTheme="minorHAnsi" w:cstheme="minorHAnsi" w:hint="cs"/>
          <w:noProof/>
          <w:sz w:val="24"/>
          <w:szCs w:val="24"/>
          <w:rtl/>
          <w:lang w:bidi="ps-AF"/>
        </w:rPr>
        <w:t>بد</w:t>
      </w:r>
      <w:r w:rsidR="00CD4B8D" w:rsidRPr="00CD4B8D">
        <w:rPr>
          <w:rFonts w:asciiTheme="minorHAnsi" w:hAnsiTheme="minorHAnsi" w:cstheme="minorHAnsi"/>
          <w:noProof/>
          <w:sz w:val="24"/>
          <w:szCs w:val="24"/>
          <w:rtl/>
        </w:rPr>
        <w:t>ې اغیزې</w:t>
      </w:r>
      <w:r w:rsidR="00CD4B8D" w:rsidRPr="00CD4B8D">
        <w:rPr>
          <w:rFonts w:asciiTheme="minorHAnsi" w:hAnsiTheme="minorHAnsi" w:cstheme="minorHAnsi"/>
          <w:noProof/>
          <w:sz w:val="24"/>
          <w:szCs w:val="24"/>
        </w:rPr>
        <w:t>:</w:t>
      </w:r>
      <w:r w:rsidR="00503490">
        <w:rPr>
          <w:rFonts w:asciiTheme="minorHAnsi" w:hAnsiTheme="minorHAnsi" w:cstheme="minorHAnsi" w:hint="cs"/>
          <w:noProof/>
          <w:sz w:val="24"/>
          <w:szCs w:val="24"/>
          <w:rtl/>
          <w:lang w:bidi="ps-AF"/>
        </w:rPr>
        <w:t xml:space="preserve"> </w:t>
      </w:r>
    </w:p>
    <w:p w14:paraId="17026D78" w14:textId="7F8ED8FD" w:rsidR="00A805C3" w:rsidRPr="00A805C3" w:rsidRDefault="00A805C3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"/>
          <w:szCs w:val="2"/>
        </w:rPr>
      </w:pPr>
    </w:p>
    <w:p w14:paraId="3D23EC81" w14:textId="5D07B0B1" w:rsidR="00C11C8C" w:rsidRPr="003059E5" w:rsidRDefault="00503490" w:rsidP="00503490">
      <w:pPr>
        <w:pStyle w:val="Bullets-table"/>
        <w:numPr>
          <w:ilvl w:val="0"/>
          <w:numId w:val="0"/>
        </w:numPr>
        <w:bidi/>
        <w:spacing w:line="360" w:lineRule="auto"/>
        <w:ind w:left="1440" w:right="-567"/>
        <w:jc w:val="both"/>
        <w:rPr>
          <w:rFonts w:hint="cs"/>
          <w:b/>
          <w:bCs/>
          <w:color w:val="3F5664"/>
          <w:sz w:val="10"/>
          <w:szCs w:val="10"/>
          <w:lang w:bidi="ps-AF"/>
        </w:rPr>
      </w:pP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د هورمون بلاک کولو 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ټ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ابل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یټ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ونو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و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له خورا ستونزمن ا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ړ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خ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زو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اغ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زو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څ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خه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د م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نوپازال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ن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ښ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و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وده ک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د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شي (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ګ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رم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فلشونه ، د شپ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ې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خول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ې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، د مزاج بدلون ، د اندامونو وچوال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>). دا ن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ښې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رام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ن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ځ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ته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ک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یږ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ي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ځ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که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چ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ې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د س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ن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ې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سرطان درملن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ې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لپاره کارول شوي هورمون بلاکونکي درمل کول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شي د بدن په نورو 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ځ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ا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ونو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ک</w:t>
      </w:r>
      <w:r>
        <w:rPr>
          <w:rFonts w:eastAsiaTheme="minorHAnsi" w:cs="Calibri" w:hint="cs"/>
          <w:sz w:val="24"/>
          <w:szCs w:val="24"/>
          <w:rtl/>
          <w:lang w:eastAsia="en-US" w:bidi="ps-AF"/>
        </w:rPr>
        <w:t>ښ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ې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د اس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ټ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روجن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کچه هم بنده 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ا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کمه ک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ړ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ي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(نه</w:t>
      </w:r>
      <w:r>
        <w:rPr>
          <w:rFonts w:eastAsiaTheme="minorHAnsi" w:cs="Calibri" w:hint="cs"/>
          <w:sz w:val="24"/>
          <w:szCs w:val="24"/>
          <w:rtl/>
          <w:lang w:eastAsia="en-US" w:bidi="ps-AF"/>
        </w:rPr>
        <w:t xml:space="preserve"> صرف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واز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ې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په س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ی</w:t>
      </w:r>
      <w:r w:rsidRPr="00503490">
        <w:rPr>
          <w:rFonts w:eastAsiaTheme="minorHAnsi" w:cs="Calibri" w:hint="eastAsia"/>
          <w:sz w:val="24"/>
          <w:szCs w:val="24"/>
          <w:rtl/>
          <w:lang w:eastAsia="en-US"/>
        </w:rPr>
        <w:t>ن</w:t>
      </w:r>
      <w:r>
        <w:rPr>
          <w:rFonts w:eastAsiaTheme="minorHAnsi" w:cs="Calibri" w:hint="cs"/>
          <w:sz w:val="24"/>
          <w:szCs w:val="24"/>
          <w:rtl/>
          <w:lang w:eastAsia="en-US" w:bidi="ps-AF"/>
        </w:rPr>
        <w:t>ه</w:t>
      </w:r>
      <w:r w:rsidRPr="00503490">
        <w:rPr>
          <w:rFonts w:eastAsiaTheme="minorHAnsi" w:cs="Calibri"/>
          <w:sz w:val="24"/>
          <w:szCs w:val="24"/>
          <w:rtl/>
          <w:lang w:eastAsia="en-US"/>
        </w:rPr>
        <w:t xml:space="preserve"> ک</w:t>
      </w:r>
      <w:r>
        <w:rPr>
          <w:rFonts w:eastAsiaTheme="minorHAnsi" w:cs="Calibri" w:hint="cs"/>
          <w:sz w:val="24"/>
          <w:szCs w:val="24"/>
          <w:rtl/>
          <w:lang w:eastAsia="en-US" w:bidi="ps-AF"/>
        </w:rPr>
        <w:t>ښ</w:t>
      </w:r>
      <w:r w:rsidRPr="00503490">
        <w:rPr>
          <w:rFonts w:eastAsiaTheme="minorHAnsi" w:cs="Calibri" w:hint="cs"/>
          <w:sz w:val="24"/>
          <w:szCs w:val="24"/>
          <w:rtl/>
          <w:lang w:eastAsia="en-US"/>
        </w:rPr>
        <w:t>ې</w:t>
      </w:r>
      <w:r>
        <w:rPr>
          <w:rFonts w:eastAsiaTheme="minorHAnsi" w:cstheme="minorHAnsi" w:hint="cs"/>
          <w:sz w:val="24"/>
          <w:szCs w:val="24"/>
          <w:rtl/>
          <w:lang w:eastAsia="en-US" w:bidi="ps-AF"/>
        </w:rPr>
        <w:t>)</w:t>
      </w:r>
    </w:p>
    <w:p w14:paraId="7C3FE502" w14:textId="77777777" w:rsidR="009E473C" w:rsidRPr="003059E5" w:rsidRDefault="009E473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10"/>
          <w:szCs w:val="10"/>
        </w:rPr>
      </w:pPr>
    </w:p>
    <w:p w14:paraId="5E99E87B" w14:textId="77777777" w:rsidR="00C759BA" w:rsidRPr="00C759BA" w:rsidRDefault="00C759BA" w:rsidP="00C759BA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/>
          <w:b/>
          <w:bCs/>
          <w:color w:val="3F5664"/>
          <w:sz w:val="24"/>
          <w:szCs w:val="24"/>
        </w:rPr>
      </w:pP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د هورمون بدیل درملنه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</w:rPr>
        <w:t xml:space="preserve"> (HRT):</w:t>
      </w:r>
    </w:p>
    <w:p w14:paraId="1DE4E176" w14:textId="2BD004E0" w:rsidR="00C759BA" w:rsidRPr="00C759BA" w:rsidRDefault="00C759BA" w:rsidP="00C759BA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/>
          <w:b/>
          <w:bCs/>
          <w:color w:val="3F5664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color w:val="3F5664"/>
          <w:sz w:val="24"/>
          <w:szCs w:val="24"/>
        </w:rPr>
        <w:t>HRT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کولی شي د مینوپازال نښو سره مرسته وکړي ، په هرصورت ، مو</w:t>
      </w:r>
      <w:r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>ن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ږ دا هم پوهیږو چې دا د سینې سرطان درملو د هورمونونو ګټور اغیزو مخه نیسي او بدن ته هورمونونه چمتو کوي چې کولی شي د سینې سرطان حجرو وده وکړي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</w:rPr>
        <w:t>.</w:t>
      </w:r>
      <w:proofErr w:type="gramEnd"/>
    </w:p>
    <w:p w14:paraId="70AA215D" w14:textId="77777777" w:rsidR="00C759BA" w:rsidRPr="00C759BA" w:rsidRDefault="00C759BA" w:rsidP="00C759BA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/>
          <w:b/>
          <w:bCs/>
          <w:color w:val="3F5664"/>
          <w:sz w:val="24"/>
          <w:szCs w:val="24"/>
        </w:rPr>
      </w:pPr>
    </w:p>
    <w:p w14:paraId="254D7D2A" w14:textId="6488B98C" w:rsidR="00BB42B1" w:rsidRPr="00C759BA" w:rsidRDefault="00C759BA" w:rsidP="00D328BF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jc w:val="both"/>
        <w:rPr>
          <w:rFonts w:asciiTheme="minorHAnsi" w:hAnsiTheme="minorHAnsi" w:cstheme="minorHAnsi"/>
          <w:sz w:val="24"/>
          <w:szCs w:val="24"/>
        </w:rPr>
      </w:pP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کلینیکي آزموینې د دې لپاره ډیزاین شوي چې ایا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</w:rPr>
        <w:t xml:space="preserve"> HRT 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د هغو میرمنو لپاره خوندي دی چې د سینې سرطان لري له بده مرغه دا ښیې چې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</w:rPr>
        <w:t xml:space="preserve"> HRT 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 xml:space="preserve">د ایسټروجن بندولو درملو کار کولو مخه نیسي. 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>دا په پا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ی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له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ک</w:t>
      </w:r>
      <w:r w:rsidR="00266F81">
        <w:rPr>
          <w:rFonts w:asciiTheme="minorHAnsi" w:hAnsiTheme="minorHAnsi" w:cs="Calibri" w:hint="cs"/>
          <w:b/>
          <w:bCs/>
          <w:color w:val="3F5664"/>
          <w:sz w:val="24"/>
          <w:szCs w:val="24"/>
          <w:rtl/>
          <w:lang w:bidi="ps-AF"/>
        </w:rPr>
        <w:t>ښ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ې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د س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ی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ن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ې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سرطان 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ډی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ر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چانس رام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ی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ن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ځ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ته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کوي چ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ې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د بدن په بل 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ځ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ا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ی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ک</w:t>
      </w:r>
      <w:r w:rsid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  <w:lang w:bidi="ps-AF"/>
        </w:rPr>
        <w:t>ښ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ې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د لاعلاج ثانوي س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ی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ن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ې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سرطان په تو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ګ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ه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ب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ی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رته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 xml:space="preserve"> را</w:t>
      </w:r>
      <w:r w:rsidR="00D328BF" w:rsidRPr="00D328BF">
        <w:rPr>
          <w:rFonts w:asciiTheme="minorHAnsi" w:hAnsiTheme="minorHAnsi" w:cs="Calibri" w:hint="cs"/>
          <w:b/>
          <w:bCs/>
          <w:color w:val="3F5664"/>
          <w:sz w:val="24"/>
          <w:szCs w:val="24"/>
          <w:rtl/>
        </w:rPr>
        <w:t>ځ</w:t>
      </w:r>
      <w:r w:rsidR="00D328BF" w:rsidRPr="00D328BF">
        <w:rPr>
          <w:rFonts w:asciiTheme="minorHAnsi" w:hAnsiTheme="minorHAnsi" w:cs="Calibri" w:hint="eastAsia"/>
          <w:b/>
          <w:bCs/>
          <w:color w:val="3F5664"/>
          <w:sz w:val="24"/>
          <w:szCs w:val="24"/>
          <w:rtl/>
        </w:rPr>
        <w:t>ي</w:t>
      </w:r>
      <w:r w:rsidR="00D328BF" w:rsidRPr="00D328BF">
        <w:rPr>
          <w:rFonts w:asciiTheme="minorHAnsi" w:hAnsiTheme="minorHAnsi" w:cs="Calibri"/>
          <w:b/>
          <w:bCs/>
          <w:color w:val="3F5664"/>
          <w:sz w:val="24"/>
          <w:szCs w:val="24"/>
          <w:rtl/>
        </w:rPr>
        <w:t>.</w:t>
      </w:r>
      <w:r w:rsidR="00D328BF"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 xml:space="preserve"> 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ځینې کلینیکي ازموینې ښیي چې د سینې</w:t>
      </w:r>
      <w:r w:rsidR="00D328BF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 xml:space="preserve"> سرطان </w:t>
      </w:r>
      <w:r w:rsidR="00266F81"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>بیرته راګرځیدل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 xml:space="preserve"> د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</w:rPr>
        <w:t xml:space="preserve"> HRT 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اخیستونکو میرمنو لپاره 2.5 ځله ډیر دی</w:t>
      </w:r>
      <w:r w:rsidRPr="00C759BA">
        <w:rPr>
          <w:rFonts w:asciiTheme="minorHAnsi" w:hAnsiTheme="minorHAnsi" w:cstheme="minorHAnsi"/>
          <w:b/>
          <w:bCs/>
          <w:color w:val="3F5664"/>
          <w:sz w:val="24"/>
          <w:szCs w:val="24"/>
        </w:rPr>
        <w:t>.</w:t>
      </w:r>
    </w:p>
    <w:p w14:paraId="7B192158" w14:textId="7E3F67E5" w:rsidR="009E473C" w:rsidRPr="00C759BA" w:rsidRDefault="009E473C" w:rsidP="00C759BA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jc w:val="both"/>
        <w:rPr>
          <w:rFonts w:asciiTheme="minorHAnsi" w:hAnsiTheme="minorHAnsi" w:cstheme="minorHAnsi"/>
          <w:sz w:val="24"/>
          <w:szCs w:val="24"/>
        </w:rPr>
      </w:pPr>
    </w:p>
    <w:p w14:paraId="60403C2B" w14:textId="77777777" w:rsidR="00E15A10" w:rsidRDefault="00E15A10" w:rsidP="00D31184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</w:p>
    <w:p w14:paraId="1B512177" w14:textId="77777777" w:rsidR="00E15A10" w:rsidRDefault="00E15A10" w:rsidP="00D31184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</w:p>
    <w:p w14:paraId="127D9A51" w14:textId="77777777" w:rsidR="00E15A10" w:rsidRDefault="00E15A10" w:rsidP="00D31184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</w:p>
    <w:p w14:paraId="7795BEDC" w14:textId="6181A4F0" w:rsidR="00E15A10" w:rsidRDefault="00E15A10" w:rsidP="00D31184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  <w:r>
        <w:rPr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F9C44" wp14:editId="45A188FE">
                <wp:simplePos x="0" y="0"/>
                <wp:positionH relativeFrom="column">
                  <wp:posOffset>-606425</wp:posOffset>
                </wp:positionH>
                <wp:positionV relativeFrom="paragraph">
                  <wp:posOffset>137160</wp:posOffset>
                </wp:positionV>
                <wp:extent cx="6800850" cy="15525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o:spid="_x0000_s1026" style="position:absolute;margin-left:-47.75pt;margin-top:10.8pt;width:535.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" filled="f" strokecolor="#3f5664" strokeweight="1pt">
                <v:stroke joinstyle="miter"/>
              </v:roundrect>
            </w:pict>
          </mc:Fallback>
        </mc:AlternateContent>
      </w:r>
    </w:p>
    <w:p w14:paraId="634D00F5" w14:textId="77777777" w:rsidR="00D328BF" w:rsidRPr="00D328BF" w:rsidRDefault="00D328BF" w:rsidP="00D328BF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/>
          <w:b/>
          <w:bCs/>
          <w:color w:val="3F5664"/>
          <w:sz w:val="24"/>
          <w:szCs w:val="24"/>
        </w:rPr>
      </w:pP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هغه میرمنې چې د هورمون ریسیپټر منفي سینې سرطان لري</w:t>
      </w: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</w:rPr>
        <w:t>:</w:t>
      </w:r>
    </w:p>
    <w:p w14:paraId="762F9A6E" w14:textId="4E75B068" w:rsidR="003059E5" w:rsidRPr="00D328BF" w:rsidRDefault="00D328BF" w:rsidP="00935E84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/>
          <w:b/>
          <w:bCs/>
          <w:color w:val="3F5664"/>
          <w:sz w:val="24"/>
          <w:szCs w:val="24"/>
          <w:rtl/>
          <w:lang w:bidi="ps-AF"/>
        </w:rPr>
      </w:pP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هغه میرمنې چې د هورمون ریسیپټر - منفي سینې سرطان لري کولی شي په راتلونکي ک</w:t>
      </w:r>
      <w:r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>ښ</w:t>
      </w: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ې د نوي هورمون ریسیپټر - مثبت سینې سرطان رامینځته کړي ، یا د هورمون ریسیپټر مثبت ثانوي سینې سرطان رامینځته کړي. همد</w:t>
      </w:r>
      <w:r w:rsidR="00935E84"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>ی</w:t>
      </w: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 xml:space="preserve"> لامل دی چې د سینې سرطان </w:t>
      </w:r>
      <w:r w:rsidR="00935E84"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>ډیر</w:t>
      </w: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 xml:space="preserve"> ډاکټران د</w:t>
      </w: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</w:rPr>
        <w:t xml:space="preserve"> HRT </w:t>
      </w: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 xml:space="preserve">اخیستلو مشوره نه ورکوي که </w:t>
      </w:r>
      <w:r w:rsidR="00935E84"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 xml:space="preserve">چیری </w:t>
      </w: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تاسو د سینې منفي هورمون</w:t>
      </w:r>
      <w:r w:rsidR="00935E84"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 xml:space="preserve"> کینسر</w:t>
      </w: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 xml:space="preserve"> لر</w:t>
      </w:r>
      <w:r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>ی</w:t>
      </w:r>
      <w:r w:rsidRPr="00D328BF">
        <w:rPr>
          <w:rFonts w:asciiTheme="minorHAnsi" w:hAnsiTheme="minorHAnsi" w:cstheme="minorHAnsi"/>
          <w:b/>
          <w:bCs/>
          <w:color w:val="3F5664"/>
          <w:sz w:val="24"/>
          <w:szCs w:val="24"/>
        </w:rPr>
        <w:t>.</w:t>
      </w:r>
    </w:p>
    <w:p w14:paraId="55103616" w14:textId="77777777" w:rsidR="00D328BF" w:rsidRDefault="00D328BF" w:rsidP="00D328BF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</w:pPr>
    </w:p>
    <w:p w14:paraId="69F7DDE7" w14:textId="77777777" w:rsidR="00D328BF" w:rsidRDefault="00D328BF" w:rsidP="00D328BF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</w:pPr>
    </w:p>
    <w:p w14:paraId="6508E70B" w14:textId="77777777" w:rsidR="00D328BF" w:rsidRDefault="00D328BF" w:rsidP="00D328BF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</w:pPr>
    </w:p>
    <w:p w14:paraId="594E7D52" w14:textId="77777777" w:rsidR="00D328BF" w:rsidRPr="00D328BF" w:rsidRDefault="00D328BF" w:rsidP="00D328BF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 w:hint="cs"/>
          <w:b/>
          <w:bCs/>
          <w:color w:val="3F5664"/>
          <w:sz w:val="24"/>
          <w:szCs w:val="24"/>
          <w:lang w:bidi="ps-AF"/>
        </w:rPr>
      </w:pPr>
    </w:p>
    <w:p w14:paraId="3AC6F296" w14:textId="174CBB85" w:rsidR="00935E84" w:rsidRPr="00935E84" w:rsidRDefault="00935E84" w:rsidP="00935E84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/>
          <w:b/>
          <w:bCs/>
          <w:color w:val="3F5664"/>
          <w:sz w:val="24"/>
          <w:szCs w:val="24"/>
        </w:rPr>
      </w:pPr>
      <w:r w:rsidRPr="00935E84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د ځینې معلوماتو لپاره لوستلو ته دوام ورکړ</w:t>
      </w:r>
      <w:r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>ی</w:t>
      </w:r>
      <w:r w:rsidRPr="00935E84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 xml:space="preserve"> چې څنګه د</w:t>
      </w:r>
      <w:r w:rsidRPr="00935E84">
        <w:rPr>
          <w:rFonts w:asciiTheme="minorHAnsi" w:hAnsiTheme="minorHAnsi" w:cstheme="minorHAnsi"/>
          <w:b/>
          <w:bCs/>
          <w:color w:val="3F5664"/>
          <w:sz w:val="24"/>
          <w:szCs w:val="24"/>
        </w:rPr>
        <w:t xml:space="preserve"> HRT </w:t>
      </w:r>
      <w:r w:rsidRPr="00935E84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کارولو پرته ستاسو د مینوپاز نښې په خوندي ډول اداره کړ</w:t>
      </w:r>
      <w:r>
        <w:rPr>
          <w:rFonts w:asciiTheme="minorHAnsi" w:hAnsiTheme="minorHAnsi" w:cstheme="minorHAnsi" w:hint="cs"/>
          <w:b/>
          <w:bCs/>
          <w:color w:val="3F5664"/>
          <w:sz w:val="24"/>
          <w:szCs w:val="24"/>
          <w:rtl/>
          <w:lang w:bidi="ps-AF"/>
        </w:rPr>
        <w:t>ی</w:t>
      </w:r>
      <w:r w:rsidRPr="00935E84">
        <w:rPr>
          <w:rFonts w:asciiTheme="minorHAnsi" w:hAnsiTheme="minorHAnsi" w:cstheme="minorHAnsi"/>
          <w:b/>
          <w:bCs/>
          <w:color w:val="3F5664"/>
          <w:sz w:val="24"/>
          <w:szCs w:val="24"/>
        </w:rPr>
        <w:t xml:space="preserve"> ...</w:t>
      </w:r>
    </w:p>
    <w:p w14:paraId="7E01714F" w14:textId="7D553EED" w:rsidR="00A805C3" w:rsidRPr="00935E84" w:rsidRDefault="00935E84" w:rsidP="00935E84">
      <w:pPr>
        <w:pStyle w:val="Bullets-table"/>
        <w:numPr>
          <w:ilvl w:val="0"/>
          <w:numId w:val="0"/>
        </w:numPr>
        <w:bidi/>
        <w:spacing w:line="360" w:lineRule="auto"/>
        <w:ind w:left="-567" w:right="-567"/>
        <w:rPr>
          <w:rFonts w:asciiTheme="minorHAnsi" w:hAnsiTheme="minorHAnsi" w:cstheme="minorHAnsi"/>
          <w:b/>
          <w:bCs/>
          <w:color w:val="3F5664"/>
          <w:sz w:val="24"/>
          <w:szCs w:val="24"/>
        </w:rPr>
      </w:pPr>
      <w:r w:rsidRPr="00935E84">
        <w:rPr>
          <w:rFonts w:asciiTheme="minorHAnsi" w:hAnsiTheme="minorHAnsi" w:cstheme="minorHAnsi"/>
          <w:b/>
          <w:bCs/>
          <w:color w:val="3F5664"/>
          <w:sz w:val="24"/>
          <w:szCs w:val="24"/>
          <w:rtl/>
        </w:rPr>
        <w:t>د مینوپازال نښې په خوندي ډول اداره کول</w:t>
      </w:r>
      <w:r w:rsidRPr="00935E84">
        <w:rPr>
          <w:rFonts w:asciiTheme="minorHAnsi" w:hAnsiTheme="minorHAnsi" w:cstheme="minorHAnsi"/>
          <w:b/>
          <w:bCs/>
          <w:color w:val="3F5664"/>
          <w:sz w:val="24"/>
          <w:szCs w:val="24"/>
        </w:rPr>
        <w:t>:</w:t>
      </w:r>
    </w:p>
    <w:p w14:paraId="4625B58E" w14:textId="7A9DC9EF" w:rsidR="00311C6B" w:rsidRPr="00311C6B" w:rsidRDefault="00311C6B" w:rsidP="00311C6B">
      <w:pPr>
        <w:pStyle w:val="Bullets-table"/>
        <w:numPr>
          <w:ilvl w:val="0"/>
          <w:numId w:val="0"/>
        </w:numPr>
        <w:bidi/>
        <w:ind w:left="-567" w:right="-567"/>
        <w:rPr>
          <w:rFonts w:asciiTheme="minorHAnsi" w:hAnsiTheme="minorHAnsi" w:cstheme="minorHAnsi"/>
          <w:sz w:val="24"/>
          <w:szCs w:val="24"/>
        </w:rPr>
      </w:pPr>
      <w:r w:rsidRPr="00311C6B">
        <w:rPr>
          <w:rFonts w:asciiTheme="minorHAnsi" w:hAnsiTheme="minorHAnsi" w:cstheme="minorHAnsi"/>
          <w:sz w:val="24"/>
          <w:szCs w:val="24"/>
          <w:rtl/>
        </w:rPr>
        <w:t>دا مهمه ده چې</w:t>
      </w:r>
      <w:r w:rsidR="00870969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311C6B">
        <w:rPr>
          <w:rFonts w:asciiTheme="minorHAnsi" w:hAnsiTheme="minorHAnsi" w:cstheme="minorHAnsi"/>
          <w:sz w:val="24"/>
          <w:szCs w:val="24"/>
          <w:rtl/>
        </w:rPr>
        <w:t>تاسو د مینوپاز نښو اغیزې په نښه کړ</w:t>
      </w:r>
      <w:r w:rsidR="00870969">
        <w:rPr>
          <w:rFonts w:asciiTheme="minorHAnsi" w:hAnsiTheme="minorHAnsi" w:cstheme="minorHAnsi" w:hint="cs"/>
          <w:sz w:val="24"/>
          <w:szCs w:val="24"/>
          <w:rtl/>
          <w:lang w:bidi="ps-AF"/>
        </w:rPr>
        <w:t>ی</w:t>
      </w:r>
      <w:r w:rsidRPr="00311C6B">
        <w:rPr>
          <w:rFonts w:asciiTheme="minorHAnsi" w:hAnsiTheme="minorHAnsi" w:cstheme="minorHAnsi"/>
          <w:sz w:val="24"/>
          <w:szCs w:val="24"/>
          <w:rtl/>
        </w:rPr>
        <w:t>. مګر ستاسو طبي ټیم باید هڅه وکړي چې دا په خورا خوندي ډول ترسره کړي، پرته له دې چې ستاسو د سینې سرطان بیرته راګرځیدو خطر زیات کړي</w:t>
      </w:r>
      <w:r w:rsidRPr="00311C6B">
        <w:rPr>
          <w:rFonts w:asciiTheme="minorHAnsi" w:hAnsiTheme="minorHAnsi" w:cstheme="minorHAnsi"/>
          <w:sz w:val="24"/>
          <w:szCs w:val="24"/>
        </w:rPr>
        <w:t>.</w:t>
      </w:r>
    </w:p>
    <w:p w14:paraId="01C4A3BB" w14:textId="05D6CCF4" w:rsidR="00C11C8C" w:rsidRDefault="00311C6B" w:rsidP="00311C6B">
      <w:pPr>
        <w:pStyle w:val="Bullets-table"/>
        <w:numPr>
          <w:ilvl w:val="0"/>
          <w:numId w:val="0"/>
        </w:numPr>
        <w:bidi/>
        <w:spacing w:line="240" w:lineRule="auto"/>
        <w:ind w:left="-567" w:right="-567"/>
        <w:jc w:val="both"/>
        <w:rPr>
          <w:rFonts w:asciiTheme="minorHAnsi" w:hAnsiTheme="minorHAnsi" w:cstheme="minorHAnsi" w:hint="cs"/>
          <w:sz w:val="24"/>
          <w:szCs w:val="24"/>
          <w:rtl/>
          <w:lang w:bidi="ps-AF"/>
        </w:rPr>
      </w:pPr>
      <w:proofErr w:type="gramStart"/>
      <w:r w:rsidRPr="00311C6B">
        <w:rPr>
          <w:rFonts w:asciiTheme="minorHAnsi" w:hAnsiTheme="minorHAnsi" w:cstheme="minorHAnsi"/>
          <w:b/>
          <w:bCs/>
          <w:sz w:val="24"/>
          <w:szCs w:val="24"/>
        </w:rPr>
        <w:t xml:space="preserve">HRT 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  <w:lang w:bidi="ps-AF"/>
        </w:rPr>
        <w:t xml:space="preserve"> </w:t>
      </w:r>
      <w:r w:rsidRPr="00311C6B">
        <w:rPr>
          <w:rFonts w:asciiTheme="minorHAnsi" w:hAnsiTheme="minorHAnsi" w:cstheme="minorHAnsi"/>
          <w:b/>
          <w:bCs/>
          <w:sz w:val="24"/>
          <w:szCs w:val="24"/>
          <w:rtl/>
        </w:rPr>
        <w:t>د</w:t>
      </w:r>
      <w:proofErr w:type="gramEnd"/>
      <w:r w:rsidRPr="00311C6B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مینوپاز نښو اداره کولو لپاره یوازینی</w:t>
      </w:r>
      <w:r w:rsidRPr="00311C6B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</w:t>
      </w:r>
      <w:r w:rsidRPr="00311C6B">
        <w:rPr>
          <w:rFonts w:asciiTheme="minorHAnsi" w:hAnsiTheme="minorHAnsi" w:cstheme="minorHAnsi" w:hint="cs"/>
          <w:b/>
          <w:bCs/>
          <w:sz w:val="24"/>
          <w:szCs w:val="24"/>
          <w:rtl/>
          <w:lang w:bidi="ps-AF"/>
        </w:rPr>
        <w:t>آپشن</w:t>
      </w:r>
      <w:r w:rsidRPr="00311C6B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ندی</w:t>
      </w:r>
      <w:r w:rsidRPr="00311C6B">
        <w:rPr>
          <w:rFonts w:asciiTheme="minorHAnsi" w:hAnsiTheme="minorHAnsi" w:cstheme="minorHAnsi"/>
          <w:sz w:val="24"/>
          <w:szCs w:val="24"/>
          <w:rtl/>
        </w:rPr>
        <w:t>. د ژوند طرز بدلون او غیر هورمون درمل دواړه ښه کار کولی شي، که</w:t>
      </w:r>
      <w:r>
        <w:rPr>
          <w:rFonts w:asciiTheme="minorHAnsi" w:hAnsiTheme="minorHAnsi" w:cstheme="minorHAnsi" w:hint="cs"/>
          <w:sz w:val="24"/>
          <w:szCs w:val="24"/>
          <w:rtl/>
          <w:lang w:bidi="ps-AF"/>
        </w:rPr>
        <w:t xml:space="preserve"> چیری</w:t>
      </w:r>
      <w:r w:rsidRPr="00311C6B">
        <w:rPr>
          <w:rFonts w:asciiTheme="minorHAnsi" w:hAnsiTheme="minorHAnsi" w:cstheme="minorHAnsi"/>
          <w:sz w:val="24"/>
          <w:szCs w:val="24"/>
        </w:rPr>
        <w:t xml:space="preserve"> HRT </w:t>
      </w:r>
      <w:r>
        <w:rPr>
          <w:rFonts w:asciiTheme="minorHAnsi" w:hAnsiTheme="minorHAnsi" w:cstheme="minorHAnsi" w:hint="cs"/>
          <w:sz w:val="24"/>
          <w:szCs w:val="24"/>
          <w:rtl/>
          <w:lang w:bidi="ps-AF"/>
        </w:rPr>
        <w:t xml:space="preserve"> </w:t>
      </w:r>
      <w:r w:rsidRPr="00311C6B">
        <w:rPr>
          <w:rFonts w:asciiTheme="minorHAnsi" w:hAnsiTheme="minorHAnsi" w:cstheme="minorHAnsi"/>
          <w:sz w:val="24"/>
          <w:szCs w:val="24"/>
          <w:rtl/>
        </w:rPr>
        <w:t>ستاسو لپاره خوندي نه وي</w:t>
      </w:r>
      <w:r w:rsidRPr="00311C6B">
        <w:rPr>
          <w:rFonts w:asciiTheme="minorHAnsi" w:hAnsiTheme="minorHAnsi" w:cstheme="minorHAnsi"/>
          <w:sz w:val="24"/>
          <w:szCs w:val="24"/>
        </w:rPr>
        <w:t>.</w:t>
      </w:r>
    </w:p>
    <w:p w14:paraId="08FE1778" w14:textId="77777777" w:rsidR="00311C6B" w:rsidRDefault="00311C6B" w:rsidP="00311C6B">
      <w:pPr>
        <w:pStyle w:val="Bullets-table"/>
        <w:numPr>
          <w:ilvl w:val="0"/>
          <w:numId w:val="0"/>
        </w:numPr>
        <w:bidi/>
        <w:spacing w:line="240" w:lineRule="auto"/>
        <w:ind w:left="-567" w:right="-567"/>
        <w:jc w:val="both"/>
        <w:rPr>
          <w:rFonts w:hint="cs"/>
          <w:sz w:val="24"/>
          <w:szCs w:val="18"/>
          <w:lang w:bidi="ps-AF"/>
        </w:rPr>
      </w:pPr>
    </w:p>
    <w:tbl>
      <w:tblPr>
        <w:tblStyle w:val="TableGrid"/>
        <w:tblW w:w="10637" w:type="dxa"/>
        <w:tblInd w:w="-861" w:type="dxa"/>
        <w:tblBorders>
          <w:top w:val="single" w:sz="8" w:space="0" w:color="3F5664"/>
          <w:left w:val="single" w:sz="8" w:space="0" w:color="3F5664"/>
          <w:bottom w:val="single" w:sz="8" w:space="0" w:color="3F5664"/>
          <w:right w:val="single" w:sz="8" w:space="0" w:color="3F5664"/>
          <w:insideH w:val="single" w:sz="8" w:space="0" w:color="3F5664"/>
          <w:insideV w:val="single" w:sz="8" w:space="0" w:color="3F5664"/>
        </w:tblBorders>
        <w:tblLook w:val="04A0" w:firstRow="1" w:lastRow="0" w:firstColumn="1" w:lastColumn="0" w:noHBand="0" w:noVBand="1"/>
      </w:tblPr>
      <w:tblGrid>
        <w:gridCol w:w="5318"/>
        <w:gridCol w:w="5319"/>
      </w:tblGrid>
      <w:tr w:rsidR="00A805C3" w14:paraId="1900249A" w14:textId="77777777" w:rsidTr="00976363">
        <w:trPr>
          <w:trHeight w:val="5505"/>
        </w:trPr>
        <w:tc>
          <w:tcPr>
            <w:tcW w:w="5318" w:type="dxa"/>
            <w:tcMar>
              <w:left w:w="170" w:type="dxa"/>
              <w:right w:w="227" w:type="dxa"/>
            </w:tcMar>
          </w:tcPr>
          <w:p w14:paraId="485DC7AD" w14:textId="77777777" w:rsidR="00785C9C" w:rsidRPr="00785C9C" w:rsidRDefault="00785C9C" w:rsidP="00725816">
            <w:pPr>
              <w:spacing w:line="300" w:lineRule="auto"/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58267440" w14:textId="5B834639" w:rsidR="00311C6B" w:rsidRPr="00311C6B" w:rsidRDefault="00891FC3" w:rsidP="00311C6B">
            <w:p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 w:hint="cs"/>
                <w:bCs/>
                <w:szCs w:val="24"/>
                <w:rtl/>
                <w:lang w:bidi="ps-AF"/>
              </w:rPr>
              <w:t>د بدن ګرمایش</w:t>
            </w:r>
            <w:r w:rsidR="00311C6B" w:rsidRPr="00311C6B">
              <w:rPr>
                <w:rFonts w:asciiTheme="minorHAnsi" w:hAnsiTheme="minorHAnsi" w:cstheme="minorHAnsi"/>
                <w:b/>
                <w:szCs w:val="24"/>
                <w:rtl/>
              </w:rPr>
              <w:t xml:space="preserve"> او د </w:t>
            </w:r>
            <w:r w:rsidR="00311C6B" w:rsidRPr="00891FC3">
              <w:rPr>
                <w:rFonts w:asciiTheme="minorHAnsi" w:hAnsiTheme="minorHAnsi" w:cstheme="minorHAnsi"/>
                <w:bCs/>
                <w:szCs w:val="24"/>
                <w:rtl/>
              </w:rPr>
              <w:t>شپې خولې</w:t>
            </w:r>
            <w:r w:rsidR="00311C6B" w:rsidRPr="00311C6B">
              <w:rPr>
                <w:rFonts w:asciiTheme="minorHAnsi" w:hAnsiTheme="minorHAnsi" w:cstheme="minorHAnsi"/>
                <w:b/>
                <w:szCs w:val="24"/>
                <w:rtl/>
              </w:rPr>
              <w:t xml:space="preserve"> کولی شي د ژوند طرزالعمل لاندې بدلونونو سره ښه شي</w:t>
            </w:r>
            <w:r w:rsidR="00311C6B" w:rsidRPr="00311C6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5646A652" w14:textId="77777777" w:rsidR="00311C6B" w:rsidRPr="00311C6B" w:rsidRDefault="00311C6B" w:rsidP="00311C6B">
            <w:p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F678748" w14:textId="77777777" w:rsidR="00311C6B" w:rsidRPr="00311C6B" w:rsidRDefault="00311C6B" w:rsidP="00311C6B">
            <w:p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1BDB9C8" w14:textId="2FF0397E" w:rsidR="00311C6B" w:rsidRPr="00891FC3" w:rsidRDefault="00311C6B" w:rsidP="00891FC3">
            <w:pPr>
              <w:pStyle w:val="ListParagraph"/>
              <w:numPr>
                <w:ilvl w:val="0"/>
                <w:numId w:val="24"/>
              </w:num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 xml:space="preserve">ارتی 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>جامې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 واغوند</w:t>
            </w:r>
            <w:r w:rsidRP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ی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>، خونه هوا</w:t>
            </w:r>
            <w:r w:rsidRP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 xml:space="preserve">داره 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 وسا</w:t>
            </w:r>
            <w:r w:rsidRP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تی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>، د خوب څخه مخکې یو یخ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 شاور واخل</w:t>
            </w:r>
            <w:r w:rsidRP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ی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، 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>د خوب لپاره د یخ چادرۍ او یخ بالښت څخه کار واخل</w:t>
            </w:r>
            <w:r w:rsidRP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ی</w:t>
            </w:r>
            <w:r w:rsidRPr="00891FC3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168D2BC3" w14:textId="77777777" w:rsidR="00311C6B" w:rsidRPr="00311C6B" w:rsidRDefault="00311C6B" w:rsidP="00311C6B">
            <w:p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40D4A64A" w14:textId="1BC50FB7" w:rsidR="00311C6B" w:rsidRPr="00891FC3" w:rsidRDefault="00311C6B" w:rsidP="00891FC3">
            <w:pPr>
              <w:pStyle w:val="ListParagraph"/>
              <w:numPr>
                <w:ilvl w:val="0"/>
                <w:numId w:val="24"/>
              </w:num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>کافيین، الکو</w:t>
            </w:r>
            <w:r w:rsid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ه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>ل او مساله لرونکي خواړه کم کړ</w:t>
            </w:r>
            <w:r w:rsid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ی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 او سګرټ څکول پریږ</w:t>
            </w:r>
            <w:r w:rsidR="00891FC3">
              <w:rPr>
                <w:rFonts w:asciiTheme="minorHAnsi" w:hAnsiTheme="minorHAnsi" w:cstheme="minorHAnsi"/>
                <w:b/>
                <w:szCs w:val="24"/>
                <w:rtl/>
              </w:rPr>
              <w:t>د</w:t>
            </w:r>
            <w:r w:rsid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ی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>، ځکه چې دا ټول د ګرمو فلش</w:t>
            </w:r>
            <w:r w:rsid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ز</w:t>
            </w:r>
            <w:r w:rsidRP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 لامل کیدی شي</w:t>
            </w:r>
            <w:r w:rsidRPr="00891FC3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38FC458B" w14:textId="77777777" w:rsidR="00311C6B" w:rsidRPr="00311C6B" w:rsidRDefault="00311C6B" w:rsidP="00311C6B">
            <w:p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79A9787" w14:textId="143925D4" w:rsidR="00CB1B9B" w:rsidRPr="00891FC3" w:rsidRDefault="00A8749A" w:rsidP="00891FC3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باقاعده</w:t>
            </w:r>
            <w:r w:rsid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 </w:t>
            </w:r>
            <w:r w:rsid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ورزش</w:t>
            </w:r>
            <w:r w:rsidR="00311C6B" w:rsidRP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 او د وزن کمول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،</w:t>
            </w:r>
            <w:r w:rsidR="00311C6B" w:rsidRP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 کولی شي ګرم فلش</w:t>
            </w:r>
            <w:r w:rsidR="00891FC3"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ز</w:t>
            </w:r>
            <w:r w:rsidR="00311C6B" w:rsidRPr="00891FC3">
              <w:rPr>
                <w:rFonts w:asciiTheme="minorHAnsi" w:hAnsiTheme="minorHAnsi" w:cstheme="minorHAnsi"/>
                <w:b/>
                <w:szCs w:val="24"/>
                <w:rtl/>
              </w:rPr>
              <w:t xml:space="preserve"> کم کړي او خوب ښه کړي</w:t>
            </w:r>
            <w:r w:rsidR="00311C6B" w:rsidRPr="00891FC3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577600B5" w14:textId="7FFEA7B2" w:rsidR="00CB1B9B" w:rsidRPr="00A805C3" w:rsidRDefault="00CB1B9B" w:rsidP="002E581A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szCs w:val="24"/>
              </w:rPr>
            </w:pPr>
          </w:p>
        </w:tc>
        <w:tc>
          <w:tcPr>
            <w:tcW w:w="5319" w:type="dxa"/>
            <w:tcMar>
              <w:left w:w="170" w:type="dxa"/>
              <w:right w:w="227" w:type="dxa"/>
            </w:tcMar>
          </w:tcPr>
          <w:p w14:paraId="4135D2B6" w14:textId="77777777" w:rsidR="00785C9C" w:rsidRPr="00A8749A" w:rsidRDefault="00785C9C" w:rsidP="00A8749A">
            <w:pPr>
              <w:bidi/>
              <w:spacing w:line="30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59EF31DD" w14:textId="77777777" w:rsidR="00A8749A" w:rsidRPr="00A8749A" w:rsidRDefault="00A8749A" w:rsidP="00A8749A">
            <w:p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د </w:t>
            </w:r>
            <w:r w:rsidRPr="00A8749A">
              <w:rPr>
                <w:rFonts w:asciiTheme="minorHAnsi" w:hAnsiTheme="minorHAnsi" w:cstheme="minorHAnsi"/>
                <w:bCs/>
                <w:szCs w:val="24"/>
                <w:rtl/>
              </w:rPr>
              <w:t>اندام وچوالی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 یا </w:t>
            </w:r>
            <w:r w:rsidRPr="00A8749A">
              <w:rPr>
                <w:rFonts w:asciiTheme="minorHAnsi" w:hAnsiTheme="minorHAnsi" w:cstheme="minorHAnsi"/>
                <w:bCs/>
                <w:szCs w:val="24"/>
                <w:rtl/>
              </w:rPr>
              <w:t>ناراحتي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 د مینوپاز علامه ده چې ډیری وختونه د</w:t>
            </w:r>
            <w:r w:rsidRPr="00A8749A">
              <w:rPr>
                <w:rFonts w:asciiTheme="minorHAnsi" w:hAnsiTheme="minorHAnsi" w:cstheme="minorHAnsi"/>
                <w:b/>
                <w:szCs w:val="24"/>
              </w:rPr>
              <w:t xml:space="preserve"> HRT 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>پرته اداره کیدی شي</w:t>
            </w:r>
            <w:r w:rsidRPr="00A8749A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4858C426" w14:textId="77777777" w:rsidR="00A8749A" w:rsidRPr="00A8749A" w:rsidRDefault="00A8749A" w:rsidP="00A8749A">
            <w:p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069CFFB" w14:textId="4D150E12" w:rsidR="00A8749A" w:rsidRPr="00A8749A" w:rsidRDefault="00A8749A" w:rsidP="00A8749A">
            <w:pPr>
              <w:pStyle w:val="ListParagraph"/>
              <w:numPr>
                <w:ilvl w:val="0"/>
                <w:numId w:val="25"/>
              </w:num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>دا خوندي ده چې</w:t>
            </w:r>
            <w:r>
              <w:rPr>
                <w:rFonts w:asciiTheme="minorHAnsi" w:hAnsiTheme="minorHAnsi" w:cstheme="minorHAnsi"/>
                <w:b/>
                <w:szCs w:val="24"/>
                <w:rtl/>
              </w:rPr>
              <w:t xml:space="preserve"> د اندامونو 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 xml:space="preserve">غوړ 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 وکارو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ی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 چې اسټروجن نلري د مثال په توګه</w:t>
            </w:r>
            <w:r w:rsidRPr="00A8749A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proofErr w:type="spellStart"/>
            <w:r w:rsidRPr="00A8749A">
              <w:rPr>
                <w:rFonts w:asciiTheme="minorHAnsi" w:hAnsiTheme="minorHAnsi" w:cstheme="minorHAnsi"/>
                <w:b/>
                <w:szCs w:val="24"/>
              </w:rPr>
              <w:t>ReplensMD</w:t>
            </w:r>
            <w:proofErr w:type="spellEnd"/>
            <w:r w:rsidRPr="00A8749A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>دا باید په منظمه توګه وکارول شي، نه یوازې</w:t>
            </w:r>
            <w:r>
              <w:rPr>
                <w:rFonts w:asciiTheme="minorHAnsi" w:hAnsiTheme="minorHAnsi" w:cstheme="minorHAnsi"/>
                <w:b/>
                <w:szCs w:val="24"/>
                <w:rtl/>
              </w:rPr>
              <w:t xml:space="preserve"> د جنسي 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عمل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 لپاره</w:t>
            </w:r>
            <w:r w:rsidRPr="00A8749A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465C926C" w14:textId="77777777" w:rsidR="00A8749A" w:rsidRPr="00A8749A" w:rsidRDefault="00A8749A" w:rsidP="00A8749A">
            <w:p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6A0296" w14:textId="1901DB59" w:rsidR="00A8749A" w:rsidRPr="00A8749A" w:rsidRDefault="00A8749A" w:rsidP="00A8749A">
            <w:pPr>
              <w:pStyle w:val="ListParagraph"/>
              <w:numPr>
                <w:ilvl w:val="0"/>
                <w:numId w:val="25"/>
              </w:num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که چیرې د اندامونو 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غوړ کارولو باوجود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 نښې نښانې دوام ومومي، 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 xml:space="preserve">نو 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د سینې سرطان ډیری متخصصین 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 xml:space="preserve">بیا 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>موافق دي چې د اندامونو غوړ د اسټروجن ټیټ دوز (0.005٪ اوسټریول اندام جیل) د کارولو لپاره خوندي دی</w:t>
            </w:r>
            <w:r w:rsidRPr="00A8749A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45F22E07" w14:textId="77777777" w:rsidR="00A8749A" w:rsidRPr="00A8749A" w:rsidRDefault="00A8749A" w:rsidP="00A8749A">
            <w:pPr>
              <w:bidi/>
              <w:spacing w:line="30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9E4C902" w14:textId="3DB4A371" w:rsidR="00A805C3" w:rsidRPr="00A8749A" w:rsidRDefault="00A8749A" w:rsidP="00A8749A">
            <w:pPr>
              <w:pStyle w:val="ListParagraph"/>
              <w:numPr>
                <w:ilvl w:val="0"/>
                <w:numId w:val="25"/>
              </w:numPr>
              <w:bidi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>تاسو کولی</w:t>
            </w:r>
            <w:r>
              <w:rPr>
                <w:rFonts w:asciiTheme="minorHAnsi" w:hAnsiTheme="minorHAnsi" w:cstheme="minorHAnsi"/>
                <w:b/>
                <w:szCs w:val="24"/>
                <w:rtl/>
              </w:rPr>
              <w:t xml:space="preserve"> ش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ی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 له خپل</w:t>
            </w:r>
            <w:r w:rsidRPr="00A8749A">
              <w:rPr>
                <w:rFonts w:asciiTheme="minorHAnsi" w:hAnsiTheme="minorHAnsi" w:cstheme="minorHAnsi"/>
                <w:b/>
                <w:szCs w:val="24"/>
              </w:rPr>
              <w:t xml:space="preserve"> GP 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>څخه وغواړ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>ی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 چې دا د اندامونو درملنې وړاندیز</w:t>
            </w:r>
            <w:r>
              <w:rPr>
                <w:rFonts w:asciiTheme="minorHAnsi" w:hAnsiTheme="minorHAnsi" w:cstheme="minorHAnsi" w:hint="cs"/>
                <w:b/>
                <w:szCs w:val="24"/>
                <w:rtl/>
                <w:lang w:bidi="ps-AF"/>
              </w:rPr>
              <w:t xml:space="preserve"> درته</w:t>
            </w:r>
            <w:r w:rsidRPr="00A8749A">
              <w:rPr>
                <w:rFonts w:asciiTheme="minorHAnsi" w:hAnsiTheme="minorHAnsi" w:cstheme="minorHAnsi"/>
                <w:b/>
                <w:szCs w:val="24"/>
                <w:rtl/>
              </w:rPr>
              <w:t xml:space="preserve"> وکړي</w:t>
            </w:r>
            <w:r w:rsidRPr="00A8749A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="00A805C3" w:rsidRPr="00A8749A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Cs w:val="24"/>
              </w:rPr>
              <w:t xml:space="preserve"> </w:t>
            </w:r>
          </w:p>
        </w:tc>
      </w:tr>
    </w:tbl>
    <w:p w14:paraId="74F01CEA" w14:textId="1B2270D6" w:rsidR="00952B48" w:rsidRDefault="00493F56" w:rsidP="00952B48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24"/>
          <w:szCs w:val="18"/>
        </w:rPr>
      </w:pPr>
      <w:r w:rsidRPr="007B226A">
        <w:rPr>
          <w:b/>
          <w:bCs/>
          <w:noProof/>
          <w:color w:val="3F5664"/>
          <w:sz w:val="24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322CCCD2" wp14:editId="7A228AF5">
                <wp:simplePos x="0" y="0"/>
                <wp:positionH relativeFrom="column">
                  <wp:posOffset>657225</wp:posOffset>
                </wp:positionH>
                <wp:positionV relativeFrom="paragraph">
                  <wp:posOffset>233045</wp:posOffset>
                </wp:positionV>
                <wp:extent cx="5553075" cy="1143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663B" w14:textId="55D3002B" w:rsidR="007B226A" w:rsidRPr="00E724D0" w:rsidRDefault="00E724D0" w:rsidP="00E724D0">
                            <w:p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E724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F5664"/>
                                <w:szCs w:val="24"/>
                                <w:rtl/>
                              </w:rPr>
                              <w:t>په ډیرو نادرو مواردو 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3F5664"/>
                                <w:szCs w:val="24"/>
                                <w:rtl/>
                                <w:lang w:bidi="ps-AF"/>
                              </w:rPr>
                              <w:t>ښ</w:t>
                            </w:r>
                            <w:r w:rsidRPr="00E724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F5664"/>
                                <w:szCs w:val="24"/>
                                <w:rtl/>
                              </w:rPr>
                              <w:t>ې، تاسو او ستاسو د سینې سرطان ټیم ممکن احساس وکړي چې د</w:t>
                            </w:r>
                            <w:r w:rsidRPr="00E724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F5664"/>
                                <w:szCs w:val="24"/>
                              </w:rPr>
                              <w:t xml:space="preserve"> HRT </w:t>
                            </w:r>
                            <w:r w:rsidRPr="00E724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F5664"/>
                                <w:szCs w:val="24"/>
                                <w:rtl/>
                              </w:rPr>
                              <w:t>وړاندیز کولو لپاره یو دلیل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F5664"/>
                                <w:szCs w:val="24"/>
                                <w:rtl/>
                              </w:rPr>
                              <w:t xml:space="preserve"> شتون لري</w:t>
                            </w:r>
                            <w:r w:rsidRPr="00E724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F5664"/>
                                <w:szCs w:val="24"/>
                                <w:rtl/>
                              </w:rPr>
                              <w:t xml:space="preserve"> که څه هم تاسو د سینې سرطان پخوانی تشخیص درلود. دا پریکړه باید په دقت سره وشي او د سینې سرطان متخصص سره د خطرونو او ګټو بشپړ بحث وروسته</w:t>
                            </w:r>
                            <w:r w:rsidRPr="00E724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F566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.75pt;margin-top:18.35pt;width:437.25pt;height:90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" stroked="f">
                <v:textbox>
                  <w:txbxContent>
                    <w:p w14:paraId="54F8663B" w14:textId="55D3002B" w:rsidR="007B226A" w:rsidRPr="00E724D0" w:rsidRDefault="00E724D0" w:rsidP="00E724D0">
                      <w:p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E724D0">
                        <w:rPr>
                          <w:rFonts w:asciiTheme="minorHAnsi" w:hAnsiTheme="minorHAnsi" w:cstheme="minorHAnsi"/>
                          <w:b/>
                          <w:bCs/>
                          <w:color w:val="3F5664"/>
                          <w:szCs w:val="24"/>
                          <w:rtl/>
                        </w:rPr>
                        <w:t>په ډیرو نادرو مواردو ک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3F5664"/>
                          <w:szCs w:val="24"/>
                          <w:rtl/>
                          <w:lang w:bidi="ps-AF"/>
                        </w:rPr>
                        <w:t>ښ</w:t>
                      </w:r>
                      <w:r w:rsidRPr="00E724D0">
                        <w:rPr>
                          <w:rFonts w:asciiTheme="minorHAnsi" w:hAnsiTheme="minorHAnsi" w:cstheme="minorHAnsi"/>
                          <w:b/>
                          <w:bCs/>
                          <w:color w:val="3F5664"/>
                          <w:szCs w:val="24"/>
                          <w:rtl/>
                        </w:rPr>
                        <w:t>ې، تاسو او ستاسو د سینې سرطان ټیم ممکن احساس وکړي چې د</w:t>
                      </w:r>
                      <w:r w:rsidRPr="00E724D0">
                        <w:rPr>
                          <w:rFonts w:asciiTheme="minorHAnsi" w:hAnsiTheme="minorHAnsi" w:cstheme="minorHAnsi"/>
                          <w:b/>
                          <w:bCs/>
                          <w:color w:val="3F5664"/>
                          <w:szCs w:val="24"/>
                        </w:rPr>
                        <w:t xml:space="preserve"> HRT </w:t>
                      </w:r>
                      <w:r w:rsidRPr="00E724D0">
                        <w:rPr>
                          <w:rFonts w:asciiTheme="minorHAnsi" w:hAnsiTheme="minorHAnsi" w:cstheme="minorHAnsi"/>
                          <w:b/>
                          <w:bCs/>
                          <w:color w:val="3F5664"/>
                          <w:szCs w:val="24"/>
                          <w:rtl/>
                        </w:rPr>
                        <w:t>وړاندیز کولو لپاره یو دلیل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F5664"/>
                          <w:szCs w:val="24"/>
                          <w:rtl/>
                        </w:rPr>
                        <w:t xml:space="preserve"> شتون لري</w:t>
                      </w:r>
                      <w:r w:rsidRPr="00E724D0">
                        <w:rPr>
                          <w:rFonts w:asciiTheme="minorHAnsi" w:hAnsiTheme="minorHAnsi" w:cstheme="minorHAnsi"/>
                          <w:b/>
                          <w:bCs/>
                          <w:color w:val="3F5664"/>
                          <w:szCs w:val="24"/>
                          <w:rtl/>
                        </w:rPr>
                        <w:t xml:space="preserve"> که څه هم تاسو د سینې سرطان پخوانی تشخیص درلود. دا پریکړه باید په دقت سره وشي او د سینې سرطان متخصص سره د خطرونو او ګټو بشپړ بحث وروسته</w:t>
                      </w:r>
                      <w:r w:rsidRPr="00E724D0">
                        <w:rPr>
                          <w:rFonts w:asciiTheme="minorHAnsi" w:hAnsiTheme="minorHAnsi" w:cstheme="minorHAnsi"/>
                          <w:b/>
                          <w:bCs/>
                          <w:color w:val="3F566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8F1" w:rsidRPr="009838F1">
        <w:rPr>
          <w:b/>
          <w:bCs/>
          <w:noProof/>
          <w:color w:val="3F5664"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82A1C11" wp14:editId="359F13AE">
                <wp:simplePos x="0" y="0"/>
                <wp:positionH relativeFrom="column">
                  <wp:posOffset>-590550</wp:posOffset>
                </wp:positionH>
                <wp:positionV relativeFrom="paragraph">
                  <wp:posOffset>143510</wp:posOffset>
                </wp:positionV>
                <wp:extent cx="1257300" cy="11334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03AC" w14:textId="2FBAB10E" w:rsidR="009838F1" w:rsidRDefault="009838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27313E" wp14:editId="733F27D2">
                                  <wp:extent cx="1143000" cy="1143000"/>
                                  <wp:effectExtent l="0" t="0" r="0" b="0"/>
                                  <wp:docPr id="9" name="Graphic 9" descr="Doctor fema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7" descr="Doctor female outlin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6.5pt;margin-top:11.3pt;width:99pt;height:89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/LIwIAACM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" stroked="f">
                <v:textbox>
                  <w:txbxContent>
                    <w:p w14:paraId="18A503AC" w14:textId="2FBAB10E" w:rsidR="009838F1" w:rsidRDefault="009838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27313E" wp14:editId="733F27D2">
                            <wp:extent cx="1143000" cy="1143000"/>
                            <wp:effectExtent l="0" t="0" r="0" b="0"/>
                            <wp:docPr id="9" name="Graphic 9" descr="Doctor fema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7" descr="Doctor female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EDE85" w14:textId="64AF5FBE" w:rsidR="00952B48" w:rsidRPr="00952B48" w:rsidRDefault="00952B48" w:rsidP="00952B48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24"/>
          <w:szCs w:val="18"/>
        </w:rPr>
      </w:pPr>
    </w:p>
    <w:p w14:paraId="0A39A605" w14:textId="513887B4" w:rsidR="008E00C8" w:rsidRDefault="00E724D0" w:rsidP="004B1124">
      <w:pPr>
        <w:ind w:left="-567" w:right="-567"/>
        <w:jc w:val="center"/>
        <w:rPr>
          <w:rFonts w:asciiTheme="minorHAnsi" w:hAnsiTheme="minorHAnsi" w:cstheme="minorHAnsi" w:hint="cs"/>
          <w:i/>
          <w:iCs/>
          <w:szCs w:val="24"/>
          <w:rtl/>
          <w:lang w:val="en-US" w:bidi="ps-AF"/>
        </w:rPr>
      </w:pPr>
      <w:r w:rsidRPr="00E724D0">
        <w:rPr>
          <w:rFonts w:asciiTheme="minorHAnsi" w:hAnsiTheme="minorHAnsi" w:cstheme="minorHAnsi"/>
          <w:i/>
          <w:iCs/>
          <w:szCs w:val="24"/>
          <w:rtl/>
          <w:lang w:val="en-US"/>
        </w:rPr>
        <w:t>دا معلوماتي پاڼه د ګریټر مانچسټر</w:t>
      </w:r>
      <w:r>
        <w:rPr>
          <w:rFonts w:asciiTheme="minorHAnsi" w:hAnsiTheme="minorHAnsi" w:cstheme="minorHAnsi" w:hint="cs"/>
          <w:i/>
          <w:iCs/>
          <w:szCs w:val="24"/>
          <w:rtl/>
          <w:lang w:val="en-US" w:bidi="ps-AF"/>
        </w:rPr>
        <w:t xml:space="preserve"> بریسټ کینسر پات وی</w:t>
      </w:r>
      <w:r w:rsidRPr="00E724D0">
        <w:rPr>
          <w:rFonts w:asciiTheme="minorHAnsi" w:hAnsiTheme="minorHAnsi" w:cstheme="minorHAnsi"/>
          <w:i/>
          <w:iCs/>
          <w:szCs w:val="24"/>
          <w:rtl/>
          <w:lang w:val="en-US"/>
        </w:rPr>
        <w:t xml:space="preserve"> بورډ او د متخصصینو یوې ډلې لخوا رامینځته شوې چې پکې د سینې سرطان جراحان، آنکولوژیست، انډروکرینولوژستان، د مینوپاز متخصصین، متخصص نرسان او ناروغان شامل دي، مو</w:t>
      </w:r>
      <w:r>
        <w:rPr>
          <w:rFonts w:asciiTheme="minorHAnsi" w:hAnsiTheme="minorHAnsi" w:cstheme="minorHAnsi" w:hint="cs"/>
          <w:i/>
          <w:iCs/>
          <w:szCs w:val="24"/>
          <w:rtl/>
          <w:lang w:val="en-US" w:bidi="ps-AF"/>
        </w:rPr>
        <w:t>ن</w:t>
      </w:r>
      <w:r w:rsidRPr="00E724D0">
        <w:rPr>
          <w:rFonts w:asciiTheme="minorHAnsi" w:hAnsiTheme="minorHAnsi" w:cstheme="minorHAnsi"/>
          <w:i/>
          <w:iCs/>
          <w:szCs w:val="24"/>
          <w:rtl/>
          <w:lang w:val="en-US"/>
        </w:rPr>
        <w:t>ږ هیله لرو چې تاسو</w:t>
      </w:r>
      <w:r>
        <w:rPr>
          <w:rFonts w:asciiTheme="minorHAnsi" w:hAnsiTheme="minorHAnsi" w:cstheme="minorHAnsi" w:hint="cs"/>
          <w:i/>
          <w:iCs/>
          <w:szCs w:val="24"/>
          <w:rtl/>
          <w:lang w:val="en-US" w:bidi="ps-AF"/>
        </w:rPr>
        <w:t>به دا مالومات</w:t>
      </w:r>
      <w:r w:rsidRPr="00E724D0">
        <w:rPr>
          <w:rFonts w:asciiTheme="minorHAnsi" w:hAnsiTheme="minorHAnsi" w:cstheme="minorHAnsi"/>
          <w:i/>
          <w:iCs/>
          <w:szCs w:val="24"/>
          <w:rtl/>
          <w:lang w:val="en-US"/>
        </w:rPr>
        <w:t xml:space="preserve"> ګټور موندلی وي</w:t>
      </w:r>
    </w:p>
    <w:p w14:paraId="00BADA30" w14:textId="77777777" w:rsidR="004B1124" w:rsidRPr="00E724D0" w:rsidRDefault="004B1124" w:rsidP="004B1124">
      <w:pPr>
        <w:ind w:left="-567" w:right="-567"/>
        <w:jc w:val="center"/>
        <w:rPr>
          <w:rFonts w:asciiTheme="minorHAnsi" w:hAnsiTheme="minorHAnsi" w:cstheme="minorHAnsi" w:hint="cs"/>
          <w:b/>
          <w:bCs/>
          <w:szCs w:val="24"/>
          <w:lang w:bidi="ps-AF"/>
        </w:rPr>
      </w:pPr>
    </w:p>
    <w:p w14:paraId="622BE5F6" w14:textId="36F8D843" w:rsidR="00A805C3" w:rsidRDefault="007F0D16" w:rsidP="00F00193">
      <w:pPr>
        <w:ind w:left="-567" w:right="-567"/>
        <w:jc w:val="both"/>
        <w:rPr>
          <w:rFonts w:cstheme="minorHAnsi"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62FDAF" wp14:editId="038D4CD3">
                <wp:simplePos x="0" y="0"/>
                <wp:positionH relativeFrom="margin">
                  <wp:posOffset>-491490</wp:posOffset>
                </wp:positionH>
                <wp:positionV relativeFrom="paragraph">
                  <wp:posOffset>1905</wp:posOffset>
                </wp:positionV>
                <wp:extent cx="6753225" cy="76200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6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3F56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5" o:spid="_x0000_s1026" style="position:absolute;margin-left:-38.7pt;margin-top:.15pt;width:531.75pt;height:60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" filled="f" strokecolor="#3f5664" strokeweight="1pt">
                <v:stroke joinstyle="miter"/>
                <w10:wrap anchorx="margin"/>
              </v:roundrect>
            </w:pict>
          </mc:Fallback>
        </mc:AlternateContent>
      </w:r>
      <w:r w:rsidR="00C11C8C" w:rsidRPr="00A805C3">
        <w:rPr>
          <w:rFonts w:cstheme="minorHAnsi"/>
          <w:b/>
          <w:bCs/>
          <w:sz w:val="20"/>
          <w:szCs w:val="20"/>
        </w:rPr>
        <w:t>References:</w:t>
      </w:r>
      <w:r w:rsidR="00C11C8C" w:rsidRPr="00A805C3">
        <w:rPr>
          <w:rFonts w:cstheme="minorHAnsi"/>
          <w:sz w:val="20"/>
          <w:szCs w:val="20"/>
        </w:rPr>
        <w:t xml:space="preserve">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Poggio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r w:rsidR="00EE54F2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et al. </w:t>
      </w:r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Safety of systemic hormone replacement therapy in breast cancer survivors: a systematic review and meta-analysis. Breast Cancer Res Treat. 2022 Jan;191(2):269-275.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: 10.1007/s10549-021-06436-9.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Epub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2021 Nov 3. PMID: 34731351.</w:t>
      </w:r>
    </w:p>
    <w:p w14:paraId="456BD976" w14:textId="33D68BB8" w:rsidR="00C11C8C" w:rsidRPr="00A805C3" w:rsidRDefault="00C11C8C" w:rsidP="00F00193">
      <w:pPr>
        <w:ind w:left="-567" w:right="-567"/>
        <w:jc w:val="both"/>
        <w:rPr>
          <w:rFonts w:cstheme="minorHAnsi"/>
          <w:sz w:val="20"/>
          <w:szCs w:val="20"/>
        </w:rPr>
      </w:pP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Speroff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L. The LIBERATE tibolone trial in breast cancer survivors.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Maturitas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. 2009 May 20;63(1):1-3.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: 10.1016/j.maturitas.2009.03.001.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Epub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2009 Mar 26. PMID: 19327923.</w:t>
      </w:r>
    </w:p>
    <w:sectPr w:rsidR="00C11C8C" w:rsidRPr="00A805C3" w:rsidSect="00A15A3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18" w:bottom="1440" w:left="144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6C4EB" w14:textId="77777777" w:rsidR="009C2AC2" w:rsidRDefault="009C2AC2" w:rsidP="00594099">
      <w:r>
        <w:separator/>
      </w:r>
    </w:p>
  </w:endnote>
  <w:endnote w:type="continuationSeparator" w:id="0">
    <w:p w14:paraId="061D387B" w14:textId="77777777" w:rsidR="009C2AC2" w:rsidRDefault="009C2AC2" w:rsidP="005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044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56DD28" w14:textId="77777777" w:rsidR="004E64A2" w:rsidRDefault="004E64A2" w:rsidP="004E64A2">
            <w:pPr>
              <w:pStyle w:val="Footer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Cancer Hormone Replacement Therapy after Breast Cancer Information Leaflet </w:t>
            </w:r>
          </w:p>
          <w:p w14:paraId="70173ECB" w14:textId="60603162" w:rsidR="004E64A2" w:rsidRPr="004E64A2" w:rsidRDefault="00F9672D" w:rsidP="004E64A2">
            <w:pPr>
              <w:pStyle w:val="Footer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4E64A2">
              <w:rPr>
                <w:sz w:val="18"/>
                <w:szCs w:val="18"/>
              </w:rPr>
              <w:tab/>
            </w:r>
            <w:r w:rsidR="004E64A2">
              <w:rPr>
                <w:sz w:val="18"/>
                <w:szCs w:val="18"/>
              </w:rPr>
              <w:tab/>
            </w:r>
            <w:r w:rsidR="004E64A2" w:rsidRPr="004E64A2">
              <w:rPr>
                <w:sz w:val="18"/>
                <w:szCs w:val="18"/>
              </w:rPr>
              <w:t xml:space="preserve">Page </w:t>
            </w:r>
            <w:r w:rsidR="004E64A2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PAGE </w:instrText>
            </w:r>
            <w:r w:rsidR="004E64A2" w:rsidRPr="004E64A2">
              <w:rPr>
                <w:bCs/>
                <w:sz w:val="18"/>
                <w:szCs w:val="18"/>
              </w:rPr>
              <w:fldChar w:fldCharType="separate"/>
            </w:r>
            <w:r w:rsidR="00832B07">
              <w:rPr>
                <w:bCs/>
                <w:noProof/>
                <w:sz w:val="18"/>
                <w:szCs w:val="18"/>
              </w:rPr>
              <w:t>2</w:t>
            </w:r>
            <w:r w:rsidR="004E64A2" w:rsidRPr="004E64A2">
              <w:rPr>
                <w:bCs/>
                <w:sz w:val="18"/>
                <w:szCs w:val="18"/>
              </w:rPr>
              <w:fldChar w:fldCharType="end"/>
            </w:r>
            <w:r w:rsidR="004E64A2" w:rsidRPr="004E64A2">
              <w:rPr>
                <w:sz w:val="18"/>
                <w:szCs w:val="18"/>
              </w:rPr>
              <w:t xml:space="preserve"> of </w:t>
            </w:r>
            <w:r w:rsidR="004E64A2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NUMPAGES  </w:instrText>
            </w:r>
            <w:r w:rsidR="004E64A2" w:rsidRPr="004E64A2">
              <w:rPr>
                <w:bCs/>
                <w:sz w:val="18"/>
                <w:szCs w:val="18"/>
              </w:rPr>
              <w:fldChar w:fldCharType="separate"/>
            </w:r>
            <w:r w:rsidR="00832B07">
              <w:rPr>
                <w:bCs/>
                <w:noProof/>
                <w:sz w:val="18"/>
                <w:szCs w:val="18"/>
              </w:rPr>
              <w:t>4</w:t>
            </w:r>
            <w:r w:rsidR="004E64A2" w:rsidRPr="004E64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4F067" w14:textId="6BC49865" w:rsidR="00594099" w:rsidRPr="000433D5" w:rsidRDefault="00594099" w:rsidP="00043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2303"/>
      <w:docPartObj>
        <w:docPartGallery w:val="Page Numbers (Bottom of Page)"/>
        <w:docPartUnique/>
      </w:docPartObj>
    </w:sdtPr>
    <w:sdtEndPr/>
    <w:sdtContent>
      <w:sdt>
        <w:sdtPr>
          <w:id w:val="1009022815"/>
          <w:docPartObj>
            <w:docPartGallery w:val="Page Numbers (Bottom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105D928" w14:textId="18708365" w:rsidR="000433D5" w:rsidRDefault="000433D5" w:rsidP="000433D5">
            <w:pPr>
              <w:pStyle w:val="Footer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Cancer Hormone Replacement Therapy after Breast Cancer Information Leaflet </w:t>
            </w:r>
          </w:p>
          <w:p w14:paraId="7135ACBA" w14:textId="53969331" w:rsidR="000433D5" w:rsidRPr="000433D5" w:rsidRDefault="00F9672D" w:rsidP="000433D5">
            <w:pPr>
              <w:pStyle w:val="Footer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D97D06">
              <w:rPr>
                <w:sz w:val="18"/>
                <w:szCs w:val="18"/>
              </w:rPr>
              <w:tab/>
            </w:r>
            <w:r w:rsidR="00D97D06">
              <w:rPr>
                <w:sz w:val="18"/>
                <w:szCs w:val="18"/>
              </w:rPr>
              <w:tab/>
              <w:t>Page 1 of 3</w:t>
            </w:r>
          </w:p>
        </w:sdtContent>
      </w:sdt>
      <w:p w14:paraId="25CC7208" w14:textId="17069665" w:rsidR="00963BF9" w:rsidRDefault="009C2AC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99551" w14:textId="77777777" w:rsidR="009C2AC2" w:rsidRDefault="009C2AC2" w:rsidP="00594099">
      <w:r>
        <w:separator/>
      </w:r>
    </w:p>
  </w:footnote>
  <w:footnote w:type="continuationSeparator" w:id="0">
    <w:p w14:paraId="171D0441" w14:textId="77777777" w:rsidR="009C2AC2" w:rsidRDefault="009C2AC2" w:rsidP="0059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6DF9" w14:textId="3976E818" w:rsidR="00594099" w:rsidRDefault="005B7716" w:rsidP="00926EC7">
    <w:pPr>
      <w:pStyle w:val="Header"/>
    </w:pPr>
    <w:r w:rsidRPr="00C11C8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AFD056" wp14:editId="2B3E6528">
          <wp:simplePos x="0" y="0"/>
          <wp:positionH relativeFrom="column">
            <wp:posOffset>4806315</wp:posOffset>
          </wp:positionH>
          <wp:positionV relativeFrom="page">
            <wp:posOffset>409575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C8C" w:rsidRPr="00C11C8C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6300B17" wp14:editId="4673F905">
          <wp:simplePos x="0" y="0"/>
          <wp:positionH relativeFrom="column">
            <wp:posOffset>-752475</wp:posOffset>
          </wp:positionH>
          <wp:positionV relativeFrom="page">
            <wp:posOffset>114300</wp:posOffset>
          </wp:positionV>
          <wp:extent cx="982345" cy="1100455"/>
          <wp:effectExtent l="0" t="0" r="8255" b="0"/>
          <wp:wrapTopAndBottom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4E7A" w14:textId="4B2214D1" w:rsidR="00F704D8" w:rsidRPr="00963BF9" w:rsidRDefault="00C11C8C" w:rsidP="00F704D8">
    <w:pPr>
      <w:jc w:val="center"/>
      <w:rPr>
        <w:rFonts w:eastAsiaTheme="majorEastAsia" w:cstheme="majorBidi"/>
        <w:b/>
        <w:color w:val="486A7A"/>
        <w:spacing w:val="-10"/>
        <w:kern w:val="28"/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2096" behindDoc="1" locked="0" layoutInCell="1" allowOverlap="1" wp14:anchorId="30505616" wp14:editId="36B1D6D7">
          <wp:simplePos x="0" y="0"/>
          <wp:positionH relativeFrom="column">
            <wp:posOffset>4872990</wp:posOffset>
          </wp:positionH>
          <wp:positionV relativeFrom="page">
            <wp:posOffset>400050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9FAC384" wp14:editId="68D21DB4">
          <wp:simplePos x="0" y="0"/>
          <wp:positionH relativeFrom="column">
            <wp:posOffset>-685800</wp:posOffset>
          </wp:positionH>
          <wp:positionV relativeFrom="page">
            <wp:posOffset>123825</wp:posOffset>
          </wp:positionV>
          <wp:extent cx="982345" cy="1100455"/>
          <wp:effectExtent l="0" t="0" r="8255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2CD28" w14:textId="77777777" w:rsidR="00CB4A75" w:rsidRPr="0064582F" w:rsidRDefault="00CB4A75" w:rsidP="00CB4A75">
    <w:pPr>
      <w:bidi/>
      <w:jc w:val="center"/>
      <w:rPr>
        <w:rFonts w:asciiTheme="minorHAnsi" w:eastAsiaTheme="majorEastAsia" w:hAnsiTheme="minorHAnsi" w:cstheme="minorHAnsi"/>
        <w:b/>
        <w:color w:val="486A7A"/>
        <w:spacing w:val="-10"/>
        <w:kern w:val="28"/>
        <w:sz w:val="32"/>
        <w:szCs w:val="32"/>
        <w:rtl/>
        <w:lang w:bidi="ps-AF"/>
      </w:rPr>
    </w:pPr>
    <w:r w:rsidRPr="0064582F">
      <w:rPr>
        <w:rFonts w:asciiTheme="minorHAnsi" w:eastAsiaTheme="majorEastAsia" w:hAnsiTheme="minorHAnsi" w:cstheme="minorHAnsi"/>
        <w:b/>
        <w:color w:val="486A7A"/>
        <w:spacing w:val="-10"/>
        <w:kern w:val="28"/>
        <w:sz w:val="32"/>
        <w:szCs w:val="32"/>
        <w:rtl/>
        <w:lang w:bidi="ps-AF"/>
      </w:rPr>
      <w:t>د هورمون بدلولو درملنې</w:t>
    </w:r>
    <w:r w:rsidRPr="0064582F">
      <w:rPr>
        <w:rFonts w:asciiTheme="minorHAnsi" w:eastAsiaTheme="majorEastAsia" w:hAnsiTheme="minorHAnsi" w:cstheme="minorHAnsi"/>
        <w:b/>
        <w:color w:val="486A7A"/>
        <w:spacing w:val="-10"/>
        <w:kern w:val="28"/>
        <w:sz w:val="32"/>
        <w:szCs w:val="32"/>
        <w:lang w:bidi="ps-AF"/>
      </w:rPr>
      <w:t xml:space="preserve"> (HRT) </w:t>
    </w:r>
    <w:r w:rsidRPr="0064582F">
      <w:rPr>
        <w:rFonts w:asciiTheme="minorHAnsi" w:eastAsiaTheme="majorEastAsia" w:hAnsiTheme="minorHAnsi" w:cstheme="minorHAnsi"/>
        <w:b/>
        <w:color w:val="486A7A"/>
        <w:spacing w:val="-10"/>
        <w:kern w:val="28"/>
        <w:sz w:val="32"/>
        <w:szCs w:val="32"/>
        <w:rtl/>
        <w:lang w:bidi="ps-AF"/>
      </w:rPr>
      <w:t>په اړه معلومات</w:t>
    </w:r>
  </w:p>
  <w:p w14:paraId="0AB2E2BF" w14:textId="4913EE4B" w:rsidR="009E473C" w:rsidRPr="0064582F" w:rsidRDefault="0064582F" w:rsidP="0064582F">
    <w:pPr>
      <w:bidi/>
      <w:jc w:val="center"/>
      <w:rPr>
        <w:rFonts w:asciiTheme="minorHAnsi" w:eastAsiaTheme="majorEastAsia" w:hAnsiTheme="minorHAnsi" w:cstheme="minorHAnsi"/>
        <w:b/>
        <w:color w:val="486A7A"/>
        <w:spacing w:val="-10"/>
        <w:kern w:val="28"/>
        <w:sz w:val="32"/>
        <w:szCs w:val="32"/>
        <w:rtl/>
        <w:lang w:bidi="ps-AF"/>
      </w:rPr>
    </w:pPr>
    <w:r w:rsidRPr="0064582F">
      <w:rPr>
        <w:rFonts w:asciiTheme="minorHAnsi" w:eastAsiaTheme="majorEastAsia" w:hAnsiTheme="minorHAnsi" w:cstheme="minorHAnsi"/>
        <w:b/>
        <w:color w:val="486A7A"/>
        <w:spacing w:val="-10"/>
        <w:kern w:val="28"/>
        <w:sz w:val="32"/>
        <w:szCs w:val="32"/>
        <w:rtl/>
        <w:lang w:bidi="ps-AF"/>
      </w:rPr>
      <w:t>د</w:t>
    </w:r>
    <w:r w:rsidR="00CB4A75" w:rsidRPr="0064582F">
      <w:rPr>
        <w:rFonts w:asciiTheme="minorHAnsi" w:eastAsiaTheme="majorEastAsia" w:hAnsiTheme="minorHAnsi" w:cstheme="minorHAnsi"/>
        <w:b/>
        <w:color w:val="486A7A"/>
        <w:spacing w:val="-10"/>
        <w:kern w:val="28"/>
        <w:sz w:val="32"/>
        <w:szCs w:val="32"/>
        <w:rtl/>
        <w:lang w:bidi="ps-AF"/>
      </w:rPr>
      <w:t>هغه میرمن</w:t>
    </w:r>
    <w:r w:rsidRPr="0064582F">
      <w:rPr>
        <w:rFonts w:asciiTheme="minorHAnsi" w:eastAsiaTheme="majorEastAsia" w:hAnsiTheme="minorHAnsi" w:cstheme="minorHAnsi"/>
        <w:b/>
        <w:color w:val="486A7A"/>
        <w:spacing w:val="-10"/>
        <w:kern w:val="28"/>
        <w:sz w:val="32"/>
        <w:szCs w:val="32"/>
        <w:rtl/>
        <w:lang w:bidi="ps-AF"/>
      </w:rPr>
      <w:t xml:space="preserve">و لپاره </w:t>
    </w:r>
    <w:r w:rsidR="00CB4A75" w:rsidRPr="0064582F">
      <w:rPr>
        <w:rFonts w:asciiTheme="minorHAnsi" w:eastAsiaTheme="majorEastAsia" w:hAnsiTheme="minorHAnsi" w:cstheme="minorHAnsi"/>
        <w:b/>
        <w:color w:val="486A7A"/>
        <w:spacing w:val="-10"/>
        <w:kern w:val="28"/>
        <w:sz w:val="32"/>
        <w:szCs w:val="32"/>
        <w:rtl/>
        <w:lang w:bidi="ps-AF"/>
      </w:rPr>
      <w:t xml:space="preserve"> چې د سینې سرطان تشخیص لري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9F7"/>
    <w:multiLevelType w:val="hybridMultilevel"/>
    <w:tmpl w:val="C420B3CE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82B"/>
    <w:multiLevelType w:val="hybridMultilevel"/>
    <w:tmpl w:val="374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151AE"/>
    <w:multiLevelType w:val="hybridMultilevel"/>
    <w:tmpl w:val="8B42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A2E55"/>
    <w:multiLevelType w:val="hybridMultilevel"/>
    <w:tmpl w:val="91C4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55BF"/>
    <w:multiLevelType w:val="hybridMultilevel"/>
    <w:tmpl w:val="5BE6163E"/>
    <w:lvl w:ilvl="0" w:tplc="08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5">
    <w:nsid w:val="4183725D"/>
    <w:multiLevelType w:val="hybridMultilevel"/>
    <w:tmpl w:val="6876D806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7829"/>
    <w:multiLevelType w:val="hybridMultilevel"/>
    <w:tmpl w:val="3D124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320B"/>
    <w:multiLevelType w:val="hybridMultilevel"/>
    <w:tmpl w:val="B04E29E2"/>
    <w:lvl w:ilvl="0" w:tplc="1FA67C46">
      <w:start w:val="1"/>
      <w:numFmt w:val="bullet"/>
      <w:pStyle w:val="Bullets-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65D2C"/>
    <w:multiLevelType w:val="hybridMultilevel"/>
    <w:tmpl w:val="5134C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7625"/>
    <w:multiLevelType w:val="hybridMultilevel"/>
    <w:tmpl w:val="610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D08DE"/>
    <w:multiLevelType w:val="hybridMultilevel"/>
    <w:tmpl w:val="441AE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749EF"/>
    <w:multiLevelType w:val="hybridMultilevel"/>
    <w:tmpl w:val="F3161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5013D"/>
    <w:multiLevelType w:val="hybridMultilevel"/>
    <w:tmpl w:val="EBD4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27509"/>
    <w:multiLevelType w:val="hybridMultilevel"/>
    <w:tmpl w:val="6758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453DF"/>
    <w:multiLevelType w:val="hybridMultilevel"/>
    <w:tmpl w:val="B71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4"/>
  </w:num>
  <w:num w:numId="19">
    <w:abstractNumId w:val="13"/>
  </w:num>
  <w:num w:numId="20">
    <w:abstractNumId w:val="7"/>
  </w:num>
  <w:num w:numId="21">
    <w:abstractNumId w:val="7"/>
  </w:num>
  <w:num w:numId="22">
    <w:abstractNumId w:val="7"/>
  </w:num>
  <w:num w:numId="23">
    <w:abstractNumId w:val="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6"/>
    <w:rsid w:val="0000054B"/>
    <w:rsid w:val="0003696F"/>
    <w:rsid w:val="000433D5"/>
    <w:rsid w:val="00064A1C"/>
    <w:rsid w:val="00085906"/>
    <w:rsid w:val="000900D8"/>
    <w:rsid w:val="00097262"/>
    <w:rsid w:val="000C6A60"/>
    <w:rsid w:val="000D5040"/>
    <w:rsid w:val="000E050C"/>
    <w:rsid w:val="000F7100"/>
    <w:rsid w:val="001034EA"/>
    <w:rsid w:val="001237E0"/>
    <w:rsid w:val="00135C2B"/>
    <w:rsid w:val="00154A3D"/>
    <w:rsid w:val="0018294F"/>
    <w:rsid w:val="001A1428"/>
    <w:rsid w:val="001A5DDA"/>
    <w:rsid w:val="001F76A2"/>
    <w:rsid w:val="00227F7B"/>
    <w:rsid w:val="002344A3"/>
    <w:rsid w:val="002651C3"/>
    <w:rsid w:val="002654D5"/>
    <w:rsid w:val="00266F81"/>
    <w:rsid w:val="00273908"/>
    <w:rsid w:val="0027399B"/>
    <w:rsid w:val="002752EF"/>
    <w:rsid w:val="00280A91"/>
    <w:rsid w:val="002825AE"/>
    <w:rsid w:val="0028322D"/>
    <w:rsid w:val="002A24EA"/>
    <w:rsid w:val="002B413A"/>
    <w:rsid w:val="002B6D24"/>
    <w:rsid w:val="002C1638"/>
    <w:rsid w:val="002E0F45"/>
    <w:rsid w:val="002E581A"/>
    <w:rsid w:val="003059E5"/>
    <w:rsid w:val="00311C6B"/>
    <w:rsid w:val="00317DE2"/>
    <w:rsid w:val="003430C6"/>
    <w:rsid w:val="00366E02"/>
    <w:rsid w:val="00392152"/>
    <w:rsid w:val="003A0FFD"/>
    <w:rsid w:val="003A7F13"/>
    <w:rsid w:val="003B2718"/>
    <w:rsid w:val="003C28B2"/>
    <w:rsid w:val="003D0C70"/>
    <w:rsid w:val="003D4DB4"/>
    <w:rsid w:val="003E7E50"/>
    <w:rsid w:val="00437C66"/>
    <w:rsid w:val="00442659"/>
    <w:rsid w:val="0046133E"/>
    <w:rsid w:val="00493F56"/>
    <w:rsid w:val="004B1124"/>
    <w:rsid w:val="004B1D74"/>
    <w:rsid w:val="004B3328"/>
    <w:rsid w:val="004D61F6"/>
    <w:rsid w:val="004E64A2"/>
    <w:rsid w:val="00503490"/>
    <w:rsid w:val="00512BCC"/>
    <w:rsid w:val="005400B0"/>
    <w:rsid w:val="00546921"/>
    <w:rsid w:val="00582B8E"/>
    <w:rsid w:val="00594099"/>
    <w:rsid w:val="005B7716"/>
    <w:rsid w:val="005B7CAC"/>
    <w:rsid w:val="00624AD3"/>
    <w:rsid w:val="0064582F"/>
    <w:rsid w:val="006570FC"/>
    <w:rsid w:val="00683FB8"/>
    <w:rsid w:val="006A0F0F"/>
    <w:rsid w:val="006B3BAB"/>
    <w:rsid w:val="006C098B"/>
    <w:rsid w:val="006D0B12"/>
    <w:rsid w:val="006D298C"/>
    <w:rsid w:val="006F32C3"/>
    <w:rsid w:val="007048D7"/>
    <w:rsid w:val="00714326"/>
    <w:rsid w:val="00720A05"/>
    <w:rsid w:val="00725816"/>
    <w:rsid w:val="0073338A"/>
    <w:rsid w:val="00751A33"/>
    <w:rsid w:val="00766CF9"/>
    <w:rsid w:val="007670B8"/>
    <w:rsid w:val="00785C9C"/>
    <w:rsid w:val="007B226A"/>
    <w:rsid w:val="007E352F"/>
    <w:rsid w:val="007F0D16"/>
    <w:rsid w:val="00811F83"/>
    <w:rsid w:val="0082347D"/>
    <w:rsid w:val="00832B07"/>
    <w:rsid w:val="008364F2"/>
    <w:rsid w:val="00836747"/>
    <w:rsid w:val="00870969"/>
    <w:rsid w:val="0088739D"/>
    <w:rsid w:val="00891121"/>
    <w:rsid w:val="00891FC3"/>
    <w:rsid w:val="008A0D33"/>
    <w:rsid w:val="008A4192"/>
    <w:rsid w:val="008E00C8"/>
    <w:rsid w:val="008F5C2A"/>
    <w:rsid w:val="00904061"/>
    <w:rsid w:val="00926EC7"/>
    <w:rsid w:val="00935E84"/>
    <w:rsid w:val="00940251"/>
    <w:rsid w:val="00952B48"/>
    <w:rsid w:val="00954430"/>
    <w:rsid w:val="00963BF9"/>
    <w:rsid w:val="00976363"/>
    <w:rsid w:val="00977316"/>
    <w:rsid w:val="00981196"/>
    <w:rsid w:val="009838F1"/>
    <w:rsid w:val="00994449"/>
    <w:rsid w:val="00997ED3"/>
    <w:rsid w:val="009C1E2A"/>
    <w:rsid w:val="009C2AC2"/>
    <w:rsid w:val="009E473C"/>
    <w:rsid w:val="00A13A42"/>
    <w:rsid w:val="00A15A32"/>
    <w:rsid w:val="00A44EEC"/>
    <w:rsid w:val="00A50561"/>
    <w:rsid w:val="00A6116B"/>
    <w:rsid w:val="00A70A54"/>
    <w:rsid w:val="00A805C3"/>
    <w:rsid w:val="00A8749A"/>
    <w:rsid w:val="00AA18BF"/>
    <w:rsid w:val="00AA2E71"/>
    <w:rsid w:val="00AB301E"/>
    <w:rsid w:val="00AC301B"/>
    <w:rsid w:val="00AC434A"/>
    <w:rsid w:val="00AC6123"/>
    <w:rsid w:val="00B23019"/>
    <w:rsid w:val="00B4261F"/>
    <w:rsid w:val="00B66B28"/>
    <w:rsid w:val="00BA520B"/>
    <w:rsid w:val="00BA6258"/>
    <w:rsid w:val="00BA711F"/>
    <w:rsid w:val="00BB42B1"/>
    <w:rsid w:val="00BC5A70"/>
    <w:rsid w:val="00BD3CCE"/>
    <w:rsid w:val="00BD6540"/>
    <w:rsid w:val="00BF3380"/>
    <w:rsid w:val="00C11C8C"/>
    <w:rsid w:val="00C32206"/>
    <w:rsid w:val="00C37F08"/>
    <w:rsid w:val="00C674FB"/>
    <w:rsid w:val="00C759BA"/>
    <w:rsid w:val="00C808DD"/>
    <w:rsid w:val="00C86DC4"/>
    <w:rsid w:val="00CB0D51"/>
    <w:rsid w:val="00CB1B9B"/>
    <w:rsid w:val="00CB4A75"/>
    <w:rsid w:val="00CC0C52"/>
    <w:rsid w:val="00CC5392"/>
    <w:rsid w:val="00CD4B8D"/>
    <w:rsid w:val="00D03D95"/>
    <w:rsid w:val="00D30CFA"/>
    <w:rsid w:val="00D31184"/>
    <w:rsid w:val="00D31CFF"/>
    <w:rsid w:val="00D328BF"/>
    <w:rsid w:val="00D575F7"/>
    <w:rsid w:val="00D96E72"/>
    <w:rsid w:val="00D97D06"/>
    <w:rsid w:val="00DD6C54"/>
    <w:rsid w:val="00DF4994"/>
    <w:rsid w:val="00DF5601"/>
    <w:rsid w:val="00E064A5"/>
    <w:rsid w:val="00E15A10"/>
    <w:rsid w:val="00E3002B"/>
    <w:rsid w:val="00E65EDA"/>
    <w:rsid w:val="00E724D0"/>
    <w:rsid w:val="00E95775"/>
    <w:rsid w:val="00EA7292"/>
    <w:rsid w:val="00EB07C0"/>
    <w:rsid w:val="00EE54F2"/>
    <w:rsid w:val="00EF29A6"/>
    <w:rsid w:val="00F00193"/>
    <w:rsid w:val="00F35B61"/>
    <w:rsid w:val="00F65FF1"/>
    <w:rsid w:val="00F704D8"/>
    <w:rsid w:val="00F716BC"/>
    <w:rsid w:val="00F82BC8"/>
    <w:rsid w:val="00F9672D"/>
    <w:rsid w:val="00FB6386"/>
    <w:rsid w:val="00FC65F1"/>
    <w:rsid w:val="00FE238F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5E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C6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D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character" w:styleId="Hyperlink">
    <w:name w:val="Hyperlink"/>
    <w:basedOn w:val="DefaultParagraphFont"/>
    <w:uiPriority w:val="99"/>
    <w:unhideWhenUsed/>
    <w:rsid w:val="000C6A6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75F7"/>
    <w:rPr>
      <w:rFonts w:ascii="Times New Roman" w:eastAsia="Calibri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D575F7"/>
    <w:pPr>
      <w:tabs>
        <w:tab w:val="left" w:pos="-1620"/>
      </w:tabs>
      <w:spacing w:line="276" w:lineRule="auto"/>
    </w:pPr>
    <w:rPr>
      <w:rFonts w:eastAsia="Times New Roman" w:cs="Times New Roman"/>
      <w:sz w:val="20"/>
      <w:lang w:eastAsia="en-GB"/>
    </w:rPr>
  </w:style>
  <w:style w:type="character" w:customStyle="1" w:styleId="TabletextChar">
    <w:name w:val="Table text Char"/>
    <w:link w:val="Tabletext"/>
    <w:rsid w:val="00D575F7"/>
    <w:rPr>
      <w:rFonts w:ascii="Arial" w:eastAsia="Times New Roman" w:hAnsi="Arial" w:cs="Times New Roman"/>
      <w:sz w:val="20"/>
      <w:lang w:eastAsia="en-GB"/>
    </w:rPr>
  </w:style>
  <w:style w:type="paragraph" w:customStyle="1" w:styleId="Bullets-table">
    <w:name w:val="Bullets - table"/>
    <w:basedOn w:val="Tabletext"/>
    <w:link w:val="Bullets-tableChar"/>
    <w:qFormat/>
    <w:rsid w:val="00E65EDA"/>
    <w:pPr>
      <w:numPr>
        <w:numId w:val="2"/>
      </w:numPr>
    </w:pPr>
    <w:rPr>
      <w:sz w:val="28"/>
    </w:rPr>
  </w:style>
  <w:style w:type="character" w:customStyle="1" w:styleId="Bullets-tableChar">
    <w:name w:val="Bullets - table Char"/>
    <w:link w:val="Bullets-table"/>
    <w:rsid w:val="00E65EDA"/>
    <w:rPr>
      <w:rFonts w:ascii="Arial" w:eastAsia="Times New Roman" w:hAnsi="Arial" w:cs="Times New Roman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2825AE"/>
    <w:pPr>
      <w:ind w:left="720"/>
      <w:contextualSpacing/>
    </w:pPr>
  </w:style>
  <w:style w:type="table" w:styleId="TableGrid">
    <w:name w:val="Table Grid"/>
    <w:basedOn w:val="TableNormal"/>
    <w:uiPriority w:val="59"/>
    <w:rsid w:val="00BA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8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C66"/>
    <w:rPr>
      <w:rFonts w:ascii="Arial" w:eastAsiaTheme="majorEastAsia" w:hAnsi="Arial" w:cstheme="majorBidi"/>
      <w:b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14326"/>
    <w:pPr>
      <w:widowControl w:val="0"/>
      <w:autoSpaceDE w:val="0"/>
      <w:autoSpaceDN w:val="0"/>
      <w:spacing w:before="69"/>
      <w:ind w:left="143"/>
    </w:pPr>
    <w:rPr>
      <w:rFonts w:eastAsia="Arial" w:cs="Arial"/>
      <w:sz w:val="2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E65EDA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7C66"/>
    <w:pPr>
      <w:contextualSpacing/>
      <w:jc w:val="center"/>
    </w:pPr>
    <w:rPr>
      <w:rFonts w:eastAsiaTheme="majorEastAsia" w:cstheme="majorBidi"/>
      <w:b/>
      <w:color w:val="486A7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C66"/>
    <w:rPr>
      <w:rFonts w:ascii="Arial" w:eastAsiaTheme="majorEastAsia" w:hAnsi="Arial" w:cstheme="majorBidi"/>
      <w:b/>
      <w:color w:val="486A7A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65EDA"/>
    <w:rPr>
      <w:rFonts w:ascii="Arial" w:eastAsiaTheme="majorEastAsia" w:hAnsi="Arial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C6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D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character" w:styleId="Hyperlink">
    <w:name w:val="Hyperlink"/>
    <w:basedOn w:val="DefaultParagraphFont"/>
    <w:uiPriority w:val="99"/>
    <w:unhideWhenUsed/>
    <w:rsid w:val="000C6A6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75F7"/>
    <w:rPr>
      <w:rFonts w:ascii="Times New Roman" w:eastAsia="Calibri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D575F7"/>
    <w:pPr>
      <w:tabs>
        <w:tab w:val="left" w:pos="-1620"/>
      </w:tabs>
      <w:spacing w:line="276" w:lineRule="auto"/>
    </w:pPr>
    <w:rPr>
      <w:rFonts w:eastAsia="Times New Roman" w:cs="Times New Roman"/>
      <w:sz w:val="20"/>
      <w:lang w:eastAsia="en-GB"/>
    </w:rPr>
  </w:style>
  <w:style w:type="character" w:customStyle="1" w:styleId="TabletextChar">
    <w:name w:val="Table text Char"/>
    <w:link w:val="Tabletext"/>
    <w:rsid w:val="00D575F7"/>
    <w:rPr>
      <w:rFonts w:ascii="Arial" w:eastAsia="Times New Roman" w:hAnsi="Arial" w:cs="Times New Roman"/>
      <w:sz w:val="20"/>
      <w:lang w:eastAsia="en-GB"/>
    </w:rPr>
  </w:style>
  <w:style w:type="paragraph" w:customStyle="1" w:styleId="Bullets-table">
    <w:name w:val="Bullets - table"/>
    <w:basedOn w:val="Tabletext"/>
    <w:link w:val="Bullets-tableChar"/>
    <w:qFormat/>
    <w:rsid w:val="00E65EDA"/>
    <w:pPr>
      <w:numPr>
        <w:numId w:val="2"/>
      </w:numPr>
    </w:pPr>
    <w:rPr>
      <w:sz w:val="28"/>
    </w:rPr>
  </w:style>
  <w:style w:type="character" w:customStyle="1" w:styleId="Bullets-tableChar">
    <w:name w:val="Bullets - table Char"/>
    <w:link w:val="Bullets-table"/>
    <w:rsid w:val="00E65EDA"/>
    <w:rPr>
      <w:rFonts w:ascii="Arial" w:eastAsia="Times New Roman" w:hAnsi="Arial" w:cs="Times New Roman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2825AE"/>
    <w:pPr>
      <w:ind w:left="720"/>
      <w:contextualSpacing/>
    </w:pPr>
  </w:style>
  <w:style w:type="table" w:styleId="TableGrid">
    <w:name w:val="Table Grid"/>
    <w:basedOn w:val="TableNormal"/>
    <w:uiPriority w:val="59"/>
    <w:rsid w:val="00BA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8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C66"/>
    <w:rPr>
      <w:rFonts w:ascii="Arial" w:eastAsiaTheme="majorEastAsia" w:hAnsi="Arial" w:cstheme="majorBidi"/>
      <w:b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14326"/>
    <w:pPr>
      <w:widowControl w:val="0"/>
      <w:autoSpaceDE w:val="0"/>
      <w:autoSpaceDN w:val="0"/>
      <w:spacing w:before="69"/>
      <w:ind w:left="143"/>
    </w:pPr>
    <w:rPr>
      <w:rFonts w:eastAsia="Arial" w:cs="Arial"/>
      <w:sz w:val="2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E65EDA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7C66"/>
    <w:pPr>
      <w:contextualSpacing/>
      <w:jc w:val="center"/>
    </w:pPr>
    <w:rPr>
      <w:rFonts w:eastAsiaTheme="majorEastAsia" w:cstheme="majorBidi"/>
      <w:b/>
      <w:color w:val="486A7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C66"/>
    <w:rPr>
      <w:rFonts w:ascii="Arial" w:eastAsiaTheme="majorEastAsia" w:hAnsi="Arial" w:cstheme="majorBidi"/>
      <w:b/>
      <w:color w:val="486A7A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65EDA"/>
    <w:rPr>
      <w:rFonts w:ascii="Arial" w:eastAsiaTheme="majorEastAsia" w:hAnsi="Arial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47%20TEMPLATES\2022%20GMC%20Blank%20Wor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8D9D-AD5A-44A4-BC94-7835C2A5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GMC Blank Word Template 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Goldrick Claire (RBV) NHS Christie Tr</dc:creator>
  <cp:lastModifiedBy>Suleman Jan</cp:lastModifiedBy>
  <cp:revision>2</cp:revision>
  <cp:lastPrinted>2023-01-06T09:48:00Z</cp:lastPrinted>
  <dcterms:created xsi:type="dcterms:W3CDTF">2023-03-05T23:09:00Z</dcterms:created>
  <dcterms:modified xsi:type="dcterms:W3CDTF">2023-03-05T23:09:00Z</dcterms:modified>
</cp:coreProperties>
</file>