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92601C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92601C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92601C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452A81E9" w14:textId="77777777" w:rsidR="00771886" w:rsidRPr="0092601C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92601C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AC6998B" w14:textId="77777777" w:rsidR="00771886" w:rsidRPr="0092601C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7FFD316C" w14:textId="77777777" w:rsidR="00771886" w:rsidRPr="0092601C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92601C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2F5E0AD3" w14:textId="77777777" w:rsidR="00771886" w:rsidRPr="0092601C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92601C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45D20D9B" w14:textId="77777777" w:rsidR="00771886" w:rsidRPr="0092601C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92601C">
        <w:rPr>
          <w:rStyle w:val="normalchar1"/>
          <w:rFonts w:ascii="Arial" w:hAnsi="Arial" w:cs="Arial"/>
          <w:sz w:val="22"/>
          <w:szCs w:val="22"/>
          <w:highlight w:val="yellow"/>
        </w:rPr>
        <w:t>Address 2</w:t>
      </w:r>
    </w:p>
    <w:p w14:paraId="2660BBB1" w14:textId="77777777" w:rsidR="00771886" w:rsidRPr="0092601C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92601C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680D3A9B" w14:textId="77777777" w:rsidR="00771886" w:rsidRPr="00E63E8D" w:rsidRDefault="00771886" w:rsidP="0092601C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35A086B5" w14:textId="6A5CAE1C" w:rsidR="000C1F4D" w:rsidRPr="000C1F4D" w:rsidRDefault="00931C54" w:rsidP="0092601C">
      <w:pPr>
        <w:pStyle w:val="Normal1"/>
        <w:rPr>
          <w:rStyle w:val="normalchar1"/>
          <w:rFonts w:ascii="Arial" w:hAnsi="Arial" w:cs="Arial"/>
          <w:sz w:val="20"/>
          <w:szCs w:val="20"/>
        </w:rPr>
      </w:pPr>
      <w:r w:rsidRPr="000C1F4D">
        <w:rPr>
          <w:rStyle w:val="normalchar1"/>
          <w:rFonts w:ascii="Arial" w:hAnsi="Arial" w:cs="Arial"/>
          <w:sz w:val="20"/>
          <w:szCs w:val="20"/>
        </w:rPr>
        <w:t>Dear</w:t>
      </w:r>
      <w:r w:rsidR="00771886" w:rsidRPr="000C1F4D">
        <w:rPr>
          <w:rStyle w:val="normalchar1"/>
          <w:rFonts w:ascii="Arial" w:hAnsi="Arial" w:cs="Arial"/>
          <w:sz w:val="20"/>
          <w:szCs w:val="20"/>
        </w:rPr>
        <w:t xml:space="preserve"> </w:t>
      </w:r>
      <w:r w:rsidR="00771886" w:rsidRPr="000C1F4D">
        <w:rPr>
          <w:rStyle w:val="normalchar1"/>
          <w:rFonts w:ascii="Arial" w:hAnsi="Arial" w:cs="Arial"/>
          <w:sz w:val="20"/>
          <w:szCs w:val="20"/>
          <w:highlight w:val="yellow"/>
        </w:rPr>
        <w:t>&lt;&lt;patient name&gt;&gt;</w:t>
      </w:r>
      <w:r w:rsidR="00771886" w:rsidRPr="000C1F4D">
        <w:rPr>
          <w:rStyle w:val="normalchar1"/>
          <w:rFonts w:ascii="Arial" w:hAnsi="Arial" w:cs="Arial"/>
          <w:sz w:val="20"/>
          <w:szCs w:val="20"/>
        </w:rPr>
        <w:t xml:space="preserve"> </w:t>
      </w:r>
    </w:p>
    <w:p w14:paraId="1D85B8FE" w14:textId="632A8991" w:rsidR="00771886" w:rsidRDefault="0092601C" w:rsidP="0092601C">
      <w:pPr>
        <w:pStyle w:val="Normal1"/>
        <w:jc w:val="right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0421633D" wp14:editId="644BF248">
            <wp:extent cx="5381973" cy="4034988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7131" cy="404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5849E0" wp14:editId="52C8246F">
            <wp:extent cx="5360074" cy="3160460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6235" cy="316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50C74" w14:textId="250B3A46" w:rsidR="0092601C" w:rsidRDefault="0092601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63B8A52F" w14:textId="3D8A341A" w:rsidR="007D5FA4" w:rsidRDefault="007D5FA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6E3A037" w14:textId="67A90944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1544A5DB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92601C">
      <w:rPr>
        <w:rFonts w:ascii="Arial" w:hAnsi="Arial" w:cs="Arial"/>
        <w:sz w:val="18"/>
        <w:szCs w:val="18"/>
      </w:rPr>
      <w:t xml:space="preserve"> FARSI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0C1F4D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71886"/>
    <w:rsid w:val="007D5FA4"/>
    <w:rsid w:val="00884968"/>
    <w:rsid w:val="008B1631"/>
    <w:rsid w:val="008F30B9"/>
    <w:rsid w:val="0092601C"/>
    <w:rsid w:val="00931C54"/>
    <w:rsid w:val="00947EAA"/>
    <w:rsid w:val="00983528"/>
    <w:rsid w:val="009973CF"/>
    <w:rsid w:val="00C27BA7"/>
    <w:rsid w:val="00C7744D"/>
    <w:rsid w:val="00D47CF6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3</cp:revision>
  <dcterms:created xsi:type="dcterms:W3CDTF">2022-06-07T09:50:00Z</dcterms:created>
  <dcterms:modified xsi:type="dcterms:W3CDTF">2022-06-07T09:50:00Z</dcterms:modified>
</cp:coreProperties>
</file>